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outlineLvl w:val="9"/>
        <w:rPr>
          <w:rFonts w:ascii="方正小标宋简体" w:eastAsia="方正小标宋简体"/>
          <w:b w:val="0"/>
          <w:bCs w:val="0"/>
          <w:sz w:val="48"/>
          <w:szCs w:val="48"/>
        </w:rPr>
      </w:pPr>
    </w:p>
    <w:p>
      <w:pPr>
        <w:rPr>
          <w:rFonts w:ascii="方正小标宋简体" w:eastAsia="方正小标宋简体"/>
          <w:sz w:val="48"/>
          <w:szCs w:val="48"/>
        </w:rPr>
      </w:pPr>
    </w:p>
    <w:p>
      <w:pPr>
        <w:rPr>
          <w:rFonts w:ascii="方正小标宋简体" w:eastAsia="方正小标宋简体"/>
          <w:sz w:val="48"/>
          <w:szCs w:val="48"/>
        </w:rPr>
      </w:pPr>
    </w:p>
    <w:p>
      <w:pPr>
        <w:pStyle w:val="6"/>
        <w:spacing w:before="0" w:after="0" w:line="560" w:lineRule="exact"/>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昆明市“开人力资源服务公司”主题事项</w:t>
      </w:r>
    </w:p>
    <w:p>
      <w:pPr>
        <w:pStyle w:val="6"/>
        <w:spacing w:before="0" w:after="0" w:line="560" w:lineRule="exact"/>
        <w:rPr>
          <w:rFonts w:ascii="方正小标宋简体" w:eastAsia="方正小标宋简体"/>
          <w:b w:val="0"/>
          <w:bCs w:val="0"/>
          <w:sz w:val="44"/>
          <w:szCs w:val="44"/>
        </w:rPr>
      </w:pPr>
      <w:r>
        <w:rPr>
          <w:rFonts w:hint="eastAsia" w:ascii="方正小标宋简体" w:eastAsia="方正小标宋简体"/>
          <w:b w:val="0"/>
          <w:bCs w:val="0"/>
          <w:sz w:val="44"/>
          <w:szCs w:val="44"/>
        </w:rPr>
        <w:t>办事指南</w:t>
      </w:r>
    </w:p>
    <w:p>
      <w:pPr>
        <w:tabs>
          <w:tab w:val="left" w:pos="5446"/>
          <w:tab w:val="center" w:pos="7039"/>
        </w:tabs>
        <w:jc w:val="left"/>
        <w:rPr>
          <w:rFonts w:ascii="黑体" w:hAnsi="黑体" w:eastAsia="黑体"/>
          <w:sz w:val="30"/>
          <w:szCs w:val="30"/>
        </w:rPr>
      </w:pPr>
      <w:r>
        <w:rPr>
          <w:rFonts w:hint="eastAsia" w:ascii="黑体" w:hAnsi="黑体" w:eastAsia="黑体"/>
          <w:sz w:val="30"/>
          <w:szCs w:val="30"/>
        </w:rPr>
        <w:tab/>
      </w: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r>
        <w:rPr>
          <w:rFonts w:hint="eastAsia" w:ascii="黑体" w:hAnsi="黑体" w:eastAsia="黑体"/>
          <w:sz w:val="30"/>
          <w:szCs w:val="30"/>
        </w:rPr>
        <w:tab/>
      </w: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left"/>
        <w:rPr>
          <w:rFonts w:ascii="黑体" w:hAnsi="黑体" w:eastAsia="黑体"/>
          <w:sz w:val="30"/>
          <w:szCs w:val="30"/>
        </w:rPr>
      </w:pPr>
    </w:p>
    <w:p>
      <w:pPr>
        <w:tabs>
          <w:tab w:val="left" w:pos="5446"/>
          <w:tab w:val="center" w:pos="7039"/>
        </w:tabs>
        <w:jc w:val="center"/>
        <w:rPr>
          <w:rFonts w:ascii="黑体" w:hAnsi="黑体" w:eastAsia="黑体"/>
          <w:sz w:val="32"/>
          <w:szCs w:val="32"/>
        </w:rPr>
      </w:pPr>
      <w:r>
        <w:rPr>
          <w:rFonts w:hint="eastAsia" w:ascii="黑体" w:hAnsi="黑体" w:eastAsia="黑体"/>
          <w:sz w:val="32"/>
          <w:szCs w:val="32"/>
        </w:rPr>
        <w:t>昆明市人力资源和社会保障局</w:t>
      </w:r>
    </w:p>
    <w:p>
      <w:pPr>
        <w:widowControl/>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一、基本信息</w:t>
      </w:r>
    </w:p>
    <w:tbl>
      <w:tblPr>
        <w:tblStyle w:val="8"/>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“一件事一次办”事项名称</w:t>
            </w:r>
          </w:p>
        </w:tc>
        <w:tc>
          <w:tcPr>
            <w:tcW w:w="2106" w:type="dxa"/>
            <w:vAlign w:val="center"/>
          </w:tcPr>
          <w:p>
            <w:pPr>
              <w:jc w:val="left"/>
              <w:rPr>
                <w:rFonts w:ascii="宋体" w:hAnsi="宋体" w:eastAsia="宋体"/>
              </w:rPr>
            </w:pPr>
            <w:r>
              <w:rPr>
                <w:rFonts w:hint="eastAsia" w:ascii="宋体" w:hAnsi="宋体" w:eastAsia="宋体"/>
              </w:rPr>
              <w:t>开人力资源服务公司“一件事一次办”</w:t>
            </w:r>
          </w:p>
        </w:tc>
        <w:tc>
          <w:tcPr>
            <w:tcW w:w="1829" w:type="dxa"/>
            <w:vAlign w:val="center"/>
          </w:tcPr>
          <w:p>
            <w:pPr>
              <w:jc w:val="center"/>
              <w:rPr>
                <w:rFonts w:ascii="宋体" w:hAnsi="宋体" w:eastAsia="宋体"/>
                <w:b/>
                <w:bCs/>
              </w:rPr>
            </w:pPr>
            <w:r>
              <w:rPr>
                <w:rFonts w:hint="eastAsia" w:ascii="宋体" w:hAnsi="宋体" w:eastAsia="宋体"/>
                <w:b/>
                <w:bCs/>
              </w:rPr>
              <w:t>“一件事一次办”事项编码</w:t>
            </w:r>
          </w:p>
        </w:tc>
        <w:tc>
          <w:tcPr>
            <w:tcW w:w="2680" w:type="dxa"/>
            <w:vAlign w:val="center"/>
          </w:tcPr>
          <w:p>
            <w:pPr>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牵头单位</w:t>
            </w:r>
          </w:p>
        </w:tc>
        <w:tc>
          <w:tcPr>
            <w:tcW w:w="2106" w:type="dxa"/>
            <w:vAlign w:val="center"/>
          </w:tcPr>
          <w:p>
            <w:pPr>
              <w:jc w:val="left"/>
              <w:rPr>
                <w:rFonts w:ascii="宋体" w:hAnsi="宋体" w:eastAsia="宋体"/>
              </w:rPr>
            </w:pPr>
            <w:r>
              <w:rPr>
                <w:rFonts w:hint="eastAsia" w:ascii="宋体" w:hAnsi="宋体" w:eastAsia="宋体"/>
              </w:rPr>
              <w:t>市人力资源社会保障局</w:t>
            </w:r>
          </w:p>
        </w:tc>
        <w:tc>
          <w:tcPr>
            <w:tcW w:w="1829" w:type="dxa"/>
            <w:vAlign w:val="center"/>
          </w:tcPr>
          <w:p>
            <w:pPr>
              <w:jc w:val="center"/>
              <w:rPr>
                <w:rFonts w:ascii="宋体" w:hAnsi="宋体" w:eastAsia="宋体"/>
                <w:b/>
                <w:bCs/>
              </w:rPr>
            </w:pPr>
            <w:r>
              <w:rPr>
                <w:rFonts w:hint="eastAsia" w:ascii="宋体" w:hAnsi="宋体" w:eastAsia="宋体"/>
                <w:b/>
                <w:bCs/>
              </w:rPr>
              <w:t>配合单位</w:t>
            </w:r>
          </w:p>
        </w:tc>
        <w:tc>
          <w:tcPr>
            <w:tcW w:w="2680" w:type="dxa"/>
            <w:vAlign w:val="center"/>
          </w:tcPr>
          <w:p>
            <w:pPr>
              <w:jc w:val="left"/>
              <w:rPr>
                <w:rFonts w:hint="default" w:ascii="宋体" w:hAnsi="宋体" w:eastAsia="宋体"/>
                <w:lang w:val="en-US" w:eastAsia="zh-CN"/>
              </w:rPr>
            </w:pPr>
            <w:r>
              <w:rPr>
                <w:rFonts w:hint="eastAsia" w:ascii="宋体" w:hAnsi="宋体"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服务对象</w:t>
            </w:r>
          </w:p>
        </w:tc>
        <w:tc>
          <w:tcPr>
            <w:tcW w:w="2106" w:type="dxa"/>
            <w:vAlign w:val="center"/>
          </w:tcPr>
          <w:p>
            <w:pPr>
              <w:jc w:val="left"/>
              <w:rPr>
                <w:rFonts w:hint="eastAsia" w:ascii="宋体" w:hAnsi="宋体" w:eastAsia="宋体"/>
                <w:lang w:eastAsia="zh-CN"/>
              </w:rPr>
            </w:pPr>
            <w:r>
              <w:rPr>
                <w:rFonts w:hint="eastAsia" w:ascii="宋体" w:hAnsi="宋体" w:eastAsia="宋体"/>
              </w:rPr>
              <w:t>企业法人</w:t>
            </w:r>
          </w:p>
        </w:tc>
        <w:tc>
          <w:tcPr>
            <w:tcW w:w="1829" w:type="dxa"/>
            <w:vAlign w:val="center"/>
          </w:tcPr>
          <w:p>
            <w:pPr>
              <w:jc w:val="center"/>
              <w:rPr>
                <w:rFonts w:ascii="宋体" w:hAnsi="宋体" w:eastAsia="宋体"/>
                <w:b/>
                <w:bCs/>
              </w:rPr>
            </w:pPr>
            <w:r>
              <w:rPr>
                <w:rFonts w:hint="eastAsia" w:ascii="宋体" w:hAnsi="宋体" w:eastAsia="宋体"/>
                <w:b/>
                <w:bCs/>
              </w:rPr>
              <w:t>“一件事一次</w:t>
            </w:r>
          </w:p>
          <w:p>
            <w:pPr>
              <w:jc w:val="center"/>
              <w:rPr>
                <w:rFonts w:ascii="宋体" w:hAnsi="宋体" w:eastAsia="宋体"/>
                <w:b/>
                <w:bCs/>
              </w:rPr>
            </w:pPr>
            <w:r>
              <w:rPr>
                <w:rFonts w:hint="eastAsia" w:ascii="宋体" w:hAnsi="宋体" w:eastAsia="宋体"/>
                <w:b/>
                <w:bCs/>
              </w:rPr>
              <w:t>办”涉及事项</w:t>
            </w:r>
          </w:p>
          <w:p>
            <w:pPr>
              <w:jc w:val="center"/>
              <w:rPr>
                <w:rFonts w:ascii="宋体" w:hAnsi="宋体" w:eastAsia="宋体"/>
                <w:b/>
                <w:bCs/>
              </w:rPr>
            </w:pPr>
            <w:r>
              <w:rPr>
                <w:rFonts w:hint="eastAsia" w:ascii="宋体" w:hAnsi="宋体" w:eastAsia="宋体"/>
                <w:b/>
                <w:bCs/>
              </w:rPr>
              <w:t>（服务）</w:t>
            </w:r>
          </w:p>
        </w:tc>
        <w:tc>
          <w:tcPr>
            <w:tcW w:w="2680" w:type="dxa"/>
            <w:vAlign w:val="center"/>
          </w:tcPr>
          <w:p>
            <w:pPr>
              <w:pStyle w:val="13"/>
              <w:numPr>
                <w:ilvl w:val="0"/>
                <w:numId w:val="0"/>
              </w:numPr>
              <w:ind w:leftChars="0"/>
              <w:jc w:val="left"/>
              <w:rPr>
                <w:rFonts w:ascii="宋体" w:hAnsi="宋体" w:eastAsia="宋体"/>
              </w:rPr>
            </w:pPr>
            <w:r>
              <w:rPr>
                <w:rFonts w:hint="eastAsia" w:ascii="宋体" w:hAnsi="宋体" w:eastAsia="宋体"/>
                <w:lang w:val="en-US" w:eastAsia="zh-CN"/>
              </w:rPr>
              <w:t>1.</w:t>
            </w:r>
            <w:r>
              <w:rPr>
                <w:rFonts w:hint="eastAsia" w:ascii="宋体" w:hAnsi="宋体" w:eastAsia="宋体"/>
              </w:rPr>
              <w:t>经营性人力资源服务机构从事职业中介活动行政许可</w:t>
            </w:r>
          </w:p>
          <w:p>
            <w:pPr>
              <w:pStyle w:val="13"/>
              <w:numPr>
                <w:ilvl w:val="0"/>
                <w:numId w:val="0"/>
              </w:numPr>
              <w:ind w:leftChars="0"/>
              <w:jc w:val="left"/>
              <w:rPr>
                <w:rFonts w:ascii="宋体" w:hAnsi="宋体" w:eastAsia="宋体"/>
              </w:rPr>
            </w:pPr>
            <w:r>
              <w:rPr>
                <w:rFonts w:hint="eastAsia" w:ascii="宋体" w:hAnsi="宋体" w:eastAsia="宋体"/>
                <w:lang w:val="en-US" w:eastAsia="zh-CN"/>
              </w:rPr>
              <w:t>2.</w:t>
            </w:r>
            <w:r>
              <w:rPr>
                <w:rFonts w:hint="eastAsia" w:ascii="宋体" w:hAnsi="宋体" w:eastAsia="宋体"/>
              </w:rPr>
              <w:t>劳务派遣经营许可新办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办理形式</w:t>
            </w:r>
          </w:p>
        </w:tc>
        <w:tc>
          <w:tcPr>
            <w:tcW w:w="6615" w:type="dxa"/>
            <w:gridSpan w:val="3"/>
            <w:vAlign w:val="center"/>
          </w:tcPr>
          <w:p>
            <w:pPr>
              <w:rPr>
                <w:rFonts w:ascii="宋体" w:hAnsi="宋体" w:eastAsia="宋体"/>
              </w:rPr>
            </w:pPr>
            <w:r>
              <w:rPr>
                <w:rFonts w:hint="eastAsia" w:ascii="宋体" w:hAnsi="宋体" w:eastAsia="宋体"/>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法定办结时限</w:t>
            </w:r>
          </w:p>
          <w:p>
            <w:pPr>
              <w:jc w:val="center"/>
              <w:rPr>
                <w:rFonts w:ascii="宋体" w:hAnsi="宋体" w:eastAsia="宋体"/>
                <w:b/>
                <w:bCs/>
              </w:rPr>
            </w:pPr>
            <w:r>
              <w:rPr>
                <w:rFonts w:hint="eastAsia" w:ascii="宋体" w:hAnsi="宋体" w:eastAsia="宋体"/>
                <w:b/>
                <w:bCs/>
              </w:rPr>
              <w:t>（工作日）</w:t>
            </w:r>
          </w:p>
        </w:tc>
        <w:tc>
          <w:tcPr>
            <w:tcW w:w="2106" w:type="dxa"/>
            <w:vAlign w:val="center"/>
          </w:tcPr>
          <w:p>
            <w:pPr>
              <w:jc w:val="left"/>
              <w:rPr>
                <w:rFonts w:ascii="宋体" w:hAnsi="宋体" w:eastAsia="宋体"/>
              </w:rPr>
            </w:pPr>
            <w:r>
              <w:rPr>
                <w:rFonts w:hint="eastAsia" w:ascii="宋体" w:hAnsi="宋体" w:eastAsia="宋体"/>
              </w:rPr>
              <w:t>20</w:t>
            </w:r>
          </w:p>
        </w:tc>
        <w:tc>
          <w:tcPr>
            <w:tcW w:w="1829" w:type="dxa"/>
            <w:vAlign w:val="center"/>
          </w:tcPr>
          <w:p>
            <w:pPr>
              <w:jc w:val="center"/>
              <w:rPr>
                <w:rFonts w:ascii="宋体" w:hAnsi="宋体" w:eastAsia="宋体"/>
                <w:b/>
                <w:bCs/>
              </w:rPr>
            </w:pPr>
            <w:r>
              <w:rPr>
                <w:rFonts w:hint="eastAsia" w:ascii="宋体" w:hAnsi="宋体" w:eastAsia="宋体"/>
                <w:b/>
                <w:bCs/>
              </w:rPr>
              <w:t>承诺办结时限</w:t>
            </w:r>
          </w:p>
          <w:p>
            <w:pPr>
              <w:jc w:val="center"/>
              <w:rPr>
                <w:rFonts w:ascii="宋体" w:hAnsi="宋体" w:eastAsia="宋体"/>
                <w:b/>
                <w:bCs/>
              </w:rPr>
            </w:pPr>
            <w:r>
              <w:rPr>
                <w:rFonts w:hint="eastAsia" w:ascii="宋体" w:hAnsi="宋体" w:eastAsia="宋体"/>
                <w:b/>
                <w:bCs/>
              </w:rPr>
              <w:t>（工作日）</w:t>
            </w:r>
          </w:p>
        </w:tc>
        <w:tc>
          <w:tcPr>
            <w:tcW w:w="2680" w:type="dxa"/>
            <w:vAlign w:val="center"/>
          </w:tcPr>
          <w:p>
            <w:pPr>
              <w:rPr>
                <w:rFonts w:hint="default"/>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是否收费</w:t>
            </w:r>
          </w:p>
        </w:tc>
        <w:tc>
          <w:tcPr>
            <w:tcW w:w="2106" w:type="dxa"/>
            <w:vAlign w:val="center"/>
          </w:tcPr>
          <w:p>
            <w:pPr>
              <w:jc w:val="left"/>
              <w:rPr>
                <w:rFonts w:ascii="宋体" w:hAnsi="宋体" w:eastAsia="宋体"/>
              </w:rPr>
            </w:pPr>
            <w:r>
              <w:rPr>
                <w:rFonts w:hint="eastAsia" w:ascii="宋体" w:hAnsi="宋体" w:eastAsia="宋体"/>
              </w:rPr>
              <w:t>否</w:t>
            </w:r>
          </w:p>
        </w:tc>
        <w:tc>
          <w:tcPr>
            <w:tcW w:w="1829" w:type="dxa"/>
            <w:vAlign w:val="center"/>
          </w:tcPr>
          <w:p>
            <w:pPr>
              <w:jc w:val="center"/>
              <w:rPr>
                <w:rFonts w:ascii="宋体" w:hAnsi="宋体" w:eastAsia="宋体"/>
                <w:b/>
                <w:bCs/>
              </w:rPr>
            </w:pPr>
            <w:r>
              <w:rPr>
                <w:rFonts w:hint="eastAsia" w:ascii="宋体" w:hAnsi="宋体" w:eastAsia="宋体"/>
                <w:b/>
                <w:bCs/>
              </w:rPr>
              <w:t>线下跑动次数</w:t>
            </w:r>
          </w:p>
        </w:tc>
        <w:tc>
          <w:tcPr>
            <w:tcW w:w="2680" w:type="dxa"/>
            <w:vAlign w:val="center"/>
          </w:tcPr>
          <w:p>
            <w:pPr>
              <w:rPr>
                <w:rFonts w:ascii="宋体" w:hAnsi="宋体" w:eastAsia="宋体"/>
              </w:rPr>
            </w:pPr>
            <w:r>
              <w:rPr>
                <w:rFonts w:hint="eastAsia" w:ascii="宋体" w:hAnsi="宋体" w:eastAsia="宋体"/>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cs="宋体"/>
                <w:b/>
                <w:bCs/>
              </w:rPr>
            </w:pPr>
            <w:r>
              <w:rPr>
                <w:rFonts w:hint="eastAsia" w:ascii="宋体" w:hAnsi="宋体" w:eastAsia="宋体" w:cs="宋体"/>
                <w:b/>
                <w:bCs/>
              </w:rPr>
              <w:t>线下跑一次原</w:t>
            </w:r>
          </w:p>
          <w:p>
            <w:pPr>
              <w:jc w:val="center"/>
              <w:rPr>
                <w:rFonts w:ascii="宋体" w:hAnsi="宋体" w:eastAsia="宋体"/>
                <w:b/>
                <w:bCs/>
              </w:rPr>
            </w:pPr>
            <w:r>
              <w:rPr>
                <w:rFonts w:hint="eastAsia" w:ascii="宋体" w:hAnsi="宋体" w:eastAsia="宋体" w:cs="宋体"/>
                <w:b/>
                <w:bCs/>
              </w:rPr>
              <w:t>因和环节</w:t>
            </w:r>
          </w:p>
        </w:tc>
        <w:tc>
          <w:tcPr>
            <w:tcW w:w="2106" w:type="dxa"/>
            <w:vAlign w:val="center"/>
          </w:tcPr>
          <w:p>
            <w:pPr>
              <w:jc w:val="left"/>
              <w:rPr>
                <w:rFonts w:ascii="宋体" w:hAnsi="宋体" w:eastAsia="宋体"/>
              </w:rPr>
            </w:pPr>
            <w:r>
              <w:rPr>
                <w:rFonts w:hint="eastAsia" w:ascii="宋体" w:hAnsi="宋体" w:eastAsia="宋体"/>
              </w:rPr>
              <w:t>核验原件</w:t>
            </w:r>
          </w:p>
        </w:tc>
        <w:tc>
          <w:tcPr>
            <w:tcW w:w="1829" w:type="dxa"/>
            <w:vAlign w:val="center"/>
          </w:tcPr>
          <w:p>
            <w:pPr>
              <w:jc w:val="center"/>
              <w:rPr>
                <w:rFonts w:ascii="宋体" w:hAnsi="宋体" w:eastAsia="宋体"/>
                <w:b/>
                <w:bCs/>
              </w:rPr>
            </w:pPr>
            <w:r>
              <w:rPr>
                <w:rFonts w:hint="eastAsia" w:ascii="宋体" w:hAnsi="宋体" w:eastAsia="宋体" w:cs="宋体"/>
                <w:b/>
                <w:bCs/>
              </w:rPr>
              <w:t>网上办理深度</w:t>
            </w:r>
          </w:p>
        </w:tc>
        <w:tc>
          <w:tcPr>
            <w:tcW w:w="2680" w:type="dxa"/>
            <w:vAlign w:val="center"/>
          </w:tcPr>
          <w:p>
            <w:pPr>
              <w:rPr>
                <w:rFonts w:ascii="宋体" w:hAnsi="宋体" w:eastAsia="宋体"/>
              </w:rPr>
            </w:pPr>
            <w:r>
              <w:rPr>
                <w:rFonts w:hint="eastAsia" w:ascii="宋体" w:hAnsi="宋体" w:eastAsia="宋体"/>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是否支持预约办理</w:t>
            </w:r>
          </w:p>
        </w:tc>
        <w:tc>
          <w:tcPr>
            <w:tcW w:w="2106" w:type="dxa"/>
            <w:vAlign w:val="center"/>
          </w:tcPr>
          <w:p>
            <w:pPr>
              <w:jc w:val="left"/>
              <w:rPr>
                <w:rFonts w:ascii="宋体" w:hAnsi="宋体" w:eastAsia="宋体"/>
              </w:rPr>
            </w:pPr>
            <w:r>
              <w:rPr>
                <w:rFonts w:hint="eastAsia" w:ascii="宋体" w:hAnsi="宋体" w:eastAsia="宋体"/>
              </w:rPr>
              <w:t>否</w:t>
            </w:r>
          </w:p>
        </w:tc>
        <w:tc>
          <w:tcPr>
            <w:tcW w:w="1829" w:type="dxa"/>
            <w:vAlign w:val="center"/>
          </w:tcPr>
          <w:p>
            <w:pPr>
              <w:jc w:val="center"/>
              <w:rPr>
                <w:rFonts w:ascii="宋体" w:hAnsi="宋体" w:eastAsia="宋体"/>
                <w:b/>
                <w:bCs/>
              </w:rPr>
            </w:pPr>
            <w:r>
              <w:rPr>
                <w:rFonts w:hint="eastAsia" w:ascii="宋体" w:hAnsi="宋体" w:eastAsia="宋体"/>
                <w:b/>
                <w:bCs/>
              </w:rPr>
              <w:t>有无中介服务</w:t>
            </w:r>
          </w:p>
        </w:tc>
        <w:tc>
          <w:tcPr>
            <w:tcW w:w="2680" w:type="dxa"/>
            <w:vAlign w:val="center"/>
          </w:tcPr>
          <w:p>
            <w:pPr>
              <w:rPr>
                <w:rFonts w:ascii="宋体" w:hAnsi="宋体" w:eastAsia="宋体"/>
              </w:rPr>
            </w:pPr>
            <w:r>
              <w:rPr>
                <w:rFonts w:hint="eastAsia" w:ascii="宋体" w:hAnsi="宋体" w:eastAsia="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联办能力</w:t>
            </w:r>
          </w:p>
        </w:tc>
        <w:tc>
          <w:tcPr>
            <w:tcW w:w="6615" w:type="dxa"/>
            <w:gridSpan w:val="3"/>
            <w:vAlign w:val="center"/>
          </w:tcPr>
          <w:p>
            <w:pPr>
              <w:rPr>
                <w:rFonts w:ascii="宋体" w:hAnsi="宋体" w:eastAsia="宋体"/>
              </w:rPr>
            </w:pPr>
            <w:r>
              <w:rPr>
                <w:rFonts w:ascii="宋体" w:hAnsi="宋体" w:eastAsia="宋体" w:cs="宋体"/>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咨询方式</w:t>
            </w:r>
          </w:p>
        </w:tc>
        <w:tc>
          <w:tcPr>
            <w:tcW w:w="6615" w:type="dxa"/>
            <w:gridSpan w:val="3"/>
            <w:vAlign w:val="center"/>
          </w:tcPr>
          <w:p>
            <w:pPr>
              <w:rPr>
                <w:rFonts w:ascii="宋体" w:hAnsi="宋体" w:eastAsia="宋体"/>
              </w:rPr>
            </w:pPr>
            <w:r>
              <w:rPr>
                <w:rFonts w:hint="eastAsia" w:ascii="宋体" w:hAnsi="宋体" w:eastAsia="宋体"/>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监督方式</w:t>
            </w:r>
          </w:p>
        </w:tc>
        <w:tc>
          <w:tcPr>
            <w:tcW w:w="6615" w:type="dxa"/>
            <w:gridSpan w:val="3"/>
            <w:vAlign w:val="center"/>
          </w:tcPr>
          <w:p>
            <w:pPr>
              <w:rPr>
                <w:rFonts w:ascii="宋体" w:hAnsi="宋体" w:eastAsia="宋体"/>
              </w:rPr>
            </w:pPr>
            <w:r>
              <w:rPr>
                <w:rFonts w:hint="eastAsia" w:ascii="宋体" w:hAnsi="宋体" w:eastAsia="宋体"/>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办理时间</w:t>
            </w:r>
          </w:p>
        </w:tc>
        <w:tc>
          <w:tcPr>
            <w:tcW w:w="6615" w:type="dxa"/>
            <w:gridSpan w:val="3"/>
            <w:vAlign w:val="center"/>
          </w:tcPr>
          <w:p>
            <w:pPr>
              <w:rPr>
                <w:rFonts w:ascii="宋体" w:hAnsi="宋体" w:eastAsia="宋体"/>
              </w:rPr>
            </w:pPr>
            <w:r>
              <w:rPr>
                <w:rFonts w:hint="eastAsia" w:ascii="宋体" w:hAnsi="宋体" w:eastAsia="宋体"/>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ascii="宋体" w:hAnsi="宋体" w:eastAsia="宋体"/>
                <w:b/>
                <w:bCs/>
              </w:rPr>
            </w:pPr>
            <w:r>
              <w:rPr>
                <w:rFonts w:hint="eastAsia" w:ascii="宋体" w:hAnsi="宋体" w:eastAsia="宋体"/>
                <w:b/>
                <w:bCs/>
              </w:rPr>
              <w:t>办理地址</w:t>
            </w:r>
          </w:p>
        </w:tc>
        <w:tc>
          <w:tcPr>
            <w:tcW w:w="6615" w:type="dxa"/>
            <w:gridSpan w:val="3"/>
            <w:vAlign w:val="center"/>
          </w:tcPr>
          <w:p>
            <w:pPr>
              <w:rPr>
                <w:rFonts w:ascii="宋体" w:hAnsi="宋体" w:eastAsia="宋体"/>
              </w:rPr>
            </w:pPr>
            <w:r>
              <w:rPr>
                <w:rFonts w:hint="eastAsia" w:ascii="宋体" w:hAnsi="宋体" w:eastAsia="宋体"/>
              </w:rPr>
              <w:t>对应实施层级的咨询方式（由各地综窗填写）</w:t>
            </w:r>
          </w:p>
        </w:tc>
      </w:tr>
    </w:tbl>
    <w:p>
      <w:pPr>
        <w:widowControl/>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二、设定依据</w:t>
      </w:r>
    </w:p>
    <w:p>
      <w:pPr>
        <w:pStyle w:val="13"/>
        <w:widowControl/>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（一）经营性人力资源服务机构从事职业中介活动行政许可</w:t>
      </w:r>
    </w:p>
    <w:p>
      <w:pPr>
        <w:pStyle w:val="13"/>
        <w:widowControl/>
        <w:spacing w:line="560" w:lineRule="exact"/>
        <w:ind w:firstLine="560" w:firstLineChars="200"/>
        <w:jc w:val="left"/>
        <w:outlineLvl w:val="1"/>
        <w:rPr>
          <w:rFonts w:ascii="仿宋_GB2312" w:hAnsi="Arial" w:cs="Arial"/>
          <w:color w:val="222222"/>
          <w:kern w:val="0"/>
          <w:sz w:val="28"/>
          <w:szCs w:val="28"/>
        </w:rPr>
      </w:pPr>
      <w:r>
        <w:rPr>
          <w:rFonts w:hint="eastAsia" w:ascii="仿宋_GB2312" w:hAnsi="Arial" w:cs="Arial"/>
          <w:color w:val="222222"/>
          <w:kern w:val="0"/>
          <w:sz w:val="28"/>
          <w:szCs w:val="28"/>
        </w:rPr>
        <w:t>《中华人民共和国就业促进法》（2007年8月30日第十届全国人民代表大会常务委员会第二十九次会议通过2007年8月30日中华人民共和国主席令第70号公布自2008年1月1日起施行）第四十条：……设立职业中介机构应当在工商行政管理部门办理登记后，向劳动行政部门申请行政许可。未经依法许可和登记的机构，不得从事职业中介活动。《人力资源市场暂行条例》（中华人民共和国国务院令第700号）（2018年5月2日国务院第7次常务会议通过，现予公布，自2018年10月1日起实施）第十八条：经营性人力资源服务机构从事职业中介活动的，应当依法向人力资源社会保障行政部门申请行政许可，取得人力资源服务许可证。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第十九条人力资源社会保障行政部门应当自收到经营性人力资源服务机构从事职业中介活动的申请之日起20日内依法作出行政许可决定。第二十条经营性人力资源服务机构设立分支机构的，应当自工商登记办理完毕之日起15日内，书面报告分支机构所在地人力资源社会保障行政部门。第二十一条经营性人力资源服务机构变更名称、住所、法定代表人或者终止经营活动的，应当自工商变更登记或者注销登记办理完毕之日起15日内，书面报告人力资源社会保障行政部门。</w:t>
      </w:r>
    </w:p>
    <w:p>
      <w:pPr>
        <w:pStyle w:val="13"/>
        <w:widowControl/>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（二）劳务派遣经营许可新办</w:t>
      </w:r>
    </w:p>
    <w:p>
      <w:pPr>
        <w:pStyle w:val="13"/>
        <w:widowControl/>
        <w:spacing w:line="560" w:lineRule="exact"/>
        <w:ind w:firstLine="560" w:firstLineChars="200"/>
        <w:jc w:val="left"/>
        <w:outlineLvl w:val="1"/>
        <w:rPr>
          <w:rFonts w:hint="eastAsia" w:ascii="仿宋_GB2312" w:hAnsi="Arial" w:cs="Arial"/>
          <w:color w:val="222222"/>
          <w:kern w:val="0"/>
          <w:sz w:val="28"/>
          <w:szCs w:val="28"/>
        </w:rPr>
      </w:pPr>
      <w:r>
        <w:rPr>
          <w:rFonts w:hint="eastAsia" w:ascii="仿宋_GB2312" w:hAnsi="Arial" w:cs="Arial"/>
          <w:color w:val="222222"/>
          <w:kern w:val="0"/>
          <w:sz w:val="28"/>
          <w:szCs w:val="28"/>
        </w:rPr>
        <w:t>《中华人民共和国劳动合同法》（主席令第73号，2007年6月29日第十届全国人民代表大会常务委员会第二十八次会议通过，自2008年1月1日起施行。2012年12月28日第十一届全国人民代表大会常务委员会第三十次会议修订，自2013年7月1日起施行）第五十七条第二款经营劳务派遣业务，应当向劳动行政部门依法申请行政许可；经许可的，依法办理相应的公司登记。未经许可，任何单位和个人不得经营劳务派遣业务。《劳务派遣行政许可实施办法》（人力资源和社会保障部令第19号，2013年6月20日人力资源社会保障部第10次部务会审议通过，自2013年7月1日起施行）第三条第二款县级以上地方人力资源社会保障行政部门按照省、自治区、直辖市人力资源社会保障行政部门确定的许可管辖分工，负责实施本行政区域内劳务派遣经营许可工作以及相关的监督检查。《云南省规范劳务派遣实施办法》（云南省人力资源和社会保障厅公告2014第3号，2014年10月29日通过，自2015年1月1日起实施。）第三条经营劳务派遣业务的劳务派遣单位，应当按照《劳务派遣经营许可实施办法》到人力资源社会保障行政部门申请劳务派遣经营许可和办理年度核验。未经许可，任何单位和个人不得经营劳务派遣业务。《云南省人力资源和社会保障厅关于下放企业实行不定时工作制和综合计算工时工作制审批及劳务派遣行政许可的通知》（云人社发〔2017〕22号）第一条劳务派遣行政许可、年度核验等相关事项，原由省级办理的下放至州、市人力资源社会保障部门实施。</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昆明市行政审批制度改革工作领导小组办公室关于下放一批行政许可事项的通知</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昆审改办发〔2017〕21号</w:t>
      </w:r>
      <w:r>
        <w:rPr>
          <w:rFonts w:hint="eastAsia" w:ascii="仿宋_GB2312" w:hAnsi="Arial" w:cs="Arial"/>
          <w:color w:val="222222"/>
          <w:kern w:val="0"/>
          <w:sz w:val="28"/>
          <w:szCs w:val="28"/>
          <w:lang w:eastAsia="zh-CN"/>
        </w:rPr>
        <w:t>）：下放后，与县市区级人力资源部门行使的“劳务派遣经营许可”审批权限范围合并实施。</w:t>
      </w:r>
    </w:p>
    <w:p>
      <w:pPr>
        <w:widowControl/>
        <w:spacing w:line="560" w:lineRule="exact"/>
        <w:ind w:firstLine="600" w:firstLineChars="200"/>
        <w:jc w:val="left"/>
        <w:outlineLvl w:val="0"/>
        <w:rPr>
          <w:rFonts w:ascii="仿宋_GB2312" w:hAnsi="Arial" w:eastAsia="黑体" w:cs="Arial"/>
          <w:b/>
          <w:bCs/>
          <w:color w:val="222222"/>
          <w:kern w:val="0"/>
          <w:sz w:val="28"/>
          <w:szCs w:val="28"/>
        </w:rPr>
      </w:pPr>
      <w:r>
        <w:rPr>
          <w:rFonts w:hint="eastAsia" w:ascii="黑体" w:hAnsi="黑体" w:eastAsia="黑体" w:cs="Arial"/>
          <w:color w:val="222222"/>
          <w:kern w:val="0"/>
          <w:sz w:val="30"/>
          <w:szCs w:val="30"/>
        </w:rPr>
        <w:t>三、申报须知（组合）</w:t>
      </w:r>
    </w:p>
    <w:p>
      <w:pPr>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rPr>
        <w:t>（一）办理前置条件：已经办理营业执照。</w:t>
      </w:r>
    </w:p>
    <w:p>
      <w:pPr>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rPr>
        <w:t>（二）材料可通过电子证照库调取的，可免于提交。</w:t>
      </w:r>
    </w:p>
    <w:p>
      <w:pPr>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rPr>
        <w:t>（三）提交</w:t>
      </w:r>
      <w:r>
        <w:fldChar w:fldCharType="begin"/>
      </w:r>
      <w:r>
        <w:instrText xml:space="preserve"> HYPERLINK "javascript:;" </w:instrText>
      </w:r>
      <w:r>
        <w:fldChar w:fldCharType="separate"/>
      </w:r>
      <w:r>
        <w:rPr>
          <w:rFonts w:hint="eastAsia" w:ascii="仿宋_GB2312" w:hAnsi="Arial" w:cs="Arial"/>
          <w:b/>
          <w:bCs/>
          <w:color w:val="222222"/>
          <w:kern w:val="0"/>
          <w:sz w:val="28"/>
          <w:szCs w:val="28"/>
        </w:rPr>
        <w:t>材料齐全且符合法定条件的，予以受理。</w:t>
      </w:r>
      <w:r>
        <w:rPr>
          <w:rFonts w:hint="eastAsia" w:ascii="仿宋_GB2312" w:hAnsi="Arial" w:cs="Arial"/>
          <w:b/>
          <w:bCs/>
          <w:color w:val="222222"/>
          <w:kern w:val="0"/>
          <w:sz w:val="28"/>
          <w:szCs w:val="28"/>
        </w:rPr>
        <w:fldChar w:fldCharType="end"/>
      </w:r>
    </w:p>
    <w:p>
      <w:pPr>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rPr>
        <w:t>（四）办理经营性人力资源服务机构从事职业中介活动行政许可还应符合以下条件：</w:t>
      </w:r>
    </w:p>
    <w:p>
      <w:pPr>
        <w:spacing w:line="560" w:lineRule="exact"/>
        <w:ind w:firstLine="840" w:firstLineChars="300"/>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1.有明确</w:t>
      </w:r>
      <w:r>
        <w:rPr>
          <w:rFonts w:hint="eastAsia" w:ascii="仿宋_GB2312" w:hAnsi="Arial" w:cs="Arial"/>
          <w:color w:val="222222"/>
          <w:kern w:val="0"/>
          <w:sz w:val="28"/>
          <w:szCs w:val="28"/>
          <w:lang w:eastAsia="zh-CN"/>
        </w:rPr>
        <w:t>的</w:t>
      </w:r>
      <w:r>
        <w:rPr>
          <w:rFonts w:hint="eastAsia" w:ascii="仿宋_GB2312" w:hAnsi="Arial" w:cs="Arial"/>
          <w:color w:val="222222"/>
          <w:kern w:val="0"/>
          <w:sz w:val="28"/>
          <w:szCs w:val="28"/>
        </w:rPr>
        <w:t>章程和管理制度；</w:t>
      </w:r>
    </w:p>
    <w:p>
      <w:pPr>
        <w:spacing w:line="560" w:lineRule="exact"/>
        <w:ind w:firstLine="840" w:firstLineChars="300"/>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2.有开展业务必备的固定场所、办公设施和</w:t>
      </w:r>
      <w:r>
        <w:rPr>
          <w:rFonts w:hint="eastAsia" w:ascii="仿宋_GB2312" w:hAnsi="Arial" w:cs="Arial"/>
          <w:color w:val="222222"/>
          <w:kern w:val="0"/>
          <w:sz w:val="28"/>
          <w:szCs w:val="28"/>
          <w:lang w:eastAsia="zh-CN"/>
        </w:rPr>
        <w:t>一定数额</w:t>
      </w:r>
      <w:r>
        <w:rPr>
          <w:rFonts w:hint="eastAsia" w:ascii="仿宋_GB2312" w:hAnsi="Arial" w:cs="Arial"/>
          <w:color w:val="222222"/>
          <w:kern w:val="0"/>
          <w:sz w:val="28"/>
          <w:szCs w:val="28"/>
        </w:rPr>
        <w:t>的开办资金；</w:t>
      </w:r>
    </w:p>
    <w:p>
      <w:pPr>
        <w:spacing w:line="560" w:lineRule="exact"/>
        <w:ind w:firstLine="840" w:firstLineChars="300"/>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3.有3名以上专职工作人员；</w:t>
      </w:r>
    </w:p>
    <w:p>
      <w:pPr>
        <w:pStyle w:val="2"/>
        <w:ind w:left="0" w:leftChars="0" w:firstLine="840" w:firstLineChars="300"/>
        <w:rPr>
          <w:color w:val="auto"/>
        </w:rPr>
      </w:pPr>
      <w:r>
        <w:rPr>
          <w:rFonts w:hint="eastAsia" w:ascii="仿宋_GB2312" w:hAnsi="Arial" w:cs="Arial"/>
          <w:color w:val="auto"/>
          <w:kern w:val="0"/>
          <w:sz w:val="28"/>
          <w:szCs w:val="28"/>
          <w:lang w:val="en-US" w:eastAsia="zh-CN"/>
        </w:rPr>
        <w:t>4.法律、行政法规规定的其他条件。</w:t>
      </w:r>
    </w:p>
    <w:p>
      <w:pPr>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rPr>
        <w:t>（五）办理劳务派遣经营许可新办还应符合以下条件：</w:t>
      </w:r>
    </w:p>
    <w:p>
      <w:pPr>
        <w:spacing w:line="560" w:lineRule="exact"/>
        <w:ind w:firstLine="840" w:firstLineChars="300"/>
        <w:rPr>
          <w:rFonts w:ascii="仿宋_GB2312" w:hAnsi="Arial" w:cs="Arial"/>
          <w:color w:val="222222"/>
          <w:kern w:val="0"/>
          <w:sz w:val="28"/>
          <w:szCs w:val="28"/>
        </w:rPr>
      </w:pPr>
      <w:r>
        <w:rPr>
          <w:rFonts w:hint="eastAsia" w:ascii="仿宋_GB2312" w:hAnsi="Arial" w:cs="Arial"/>
          <w:color w:val="222222"/>
          <w:kern w:val="0"/>
          <w:sz w:val="28"/>
          <w:szCs w:val="28"/>
        </w:rPr>
        <w:t>1.注册资本不得少于人民币200万元；</w:t>
      </w:r>
    </w:p>
    <w:p>
      <w:pPr>
        <w:spacing w:line="560" w:lineRule="exact"/>
        <w:ind w:firstLine="840" w:firstLineChars="300"/>
        <w:rPr>
          <w:rFonts w:ascii="仿宋_GB2312" w:hAnsi="Arial" w:cs="Arial"/>
          <w:color w:val="222222"/>
          <w:kern w:val="0"/>
          <w:sz w:val="28"/>
          <w:szCs w:val="28"/>
        </w:rPr>
      </w:pPr>
      <w:r>
        <w:rPr>
          <w:rFonts w:hint="eastAsia" w:ascii="仿宋_GB2312" w:hAnsi="Arial" w:cs="Arial"/>
          <w:color w:val="222222"/>
          <w:kern w:val="0"/>
          <w:sz w:val="28"/>
          <w:szCs w:val="28"/>
        </w:rPr>
        <w:t>2.有与开展业务相适应的固定的经营场所和设施；</w:t>
      </w:r>
    </w:p>
    <w:p>
      <w:pPr>
        <w:spacing w:line="560" w:lineRule="exact"/>
        <w:ind w:firstLine="840" w:firstLineChars="300"/>
        <w:rPr>
          <w:rFonts w:hint="eastAsia" w:ascii="仿宋_GB2312" w:hAnsi="Arial" w:cs="Arial"/>
          <w:color w:val="222222"/>
          <w:kern w:val="0"/>
          <w:sz w:val="28"/>
          <w:szCs w:val="28"/>
        </w:rPr>
      </w:pPr>
      <w:r>
        <w:rPr>
          <w:rFonts w:hint="eastAsia" w:ascii="仿宋_GB2312" w:hAnsi="Arial" w:cs="Arial"/>
          <w:color w:val="222222"/>
          <w:kern w:val="0"/>
          <w:sz w:val="28"/>
          <w:szCs w:val="28"/>
        </w:rPr>
        <w:t>3.有符合法律、行政法规规定的劳务派遣管理制度。</w:t>
      </w:r>
    </w:p>
    <w:p>
      <w:pPr>
        <w:pStyle w:val="2"/>
        <w:ind w:left="0" w:leftChars="0" w:firstLine="840" w:firstLineChars="300"/>
        <w:rPr>
          <w:color w:val="auto"/>
        </w:rPr>
      </w:pPr>
      <w:r>
        <w:rPr>
          <w:rFonts w:hint="eastAsia" w:ascii="仿宋_GB2312" w:hAnsi="Arial" w:cs="Arial"/>
          <w:color w:val="auto"/>
          <w:kern w:val="0"/>
          <w:sz w:val="28"/>
          <w:szCs w:val="28"/>
          <w:lang w:val="en-US" w:eastAsia="zh-CN"/>
        </w:rPr>
        <w:t>4.法律、行政法规规定的其他条件。</w:t>
      </w:r>
    </w:p>
    <w:p>
      <w:pPr>
        <w:ind w:firstLine="562" w:firstLineChars="200"/>
        <w:rPr>
          <w:rFonts w:ascii="黑体" w:hAnsi="黑体" w:eastAsia="黑体" w:cs="Arial"/>
          <w:b/>
          <w:bCs/>
          <w:color w:val="222222"/>
          <w:kern w:val="0"/>
          <w:sz w:val="30"/>
          <w:szCs w:val="30"/>
        </w:rPr>
      </w:pPr>
      <w:r>
        <w:rPr>
          <w:rFonts w:hint="eastAsia" w:ascii="仿宋_GB2312" w:hAnsi="Arial" w:cs="Arial"/>
          <w:b/>
          <w:bCs/>
          <w:color w:val="222222"/>
          <w:kern w:val="0"/>
          <w:sz w:val="28"/>
          <w:szCs w:val="28"/>
        </w:rPr>
        <w:t>注意事项：</w:t>
      </w:r>
    </w:p>
    <w:tbl>
      <w:tblPr>
        <w:tblStyle w:val="18"/>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76"/>
        <w:gridCol w:w="1865"/>
        <w:gridCol w:w="3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3676" w:type="dxa"/>
          </w:tcPr>
          <w:p>
            <w:pPr>
              <w:widowControl/>
              <w:ind w:firstLine="560"/>
              <w:jc w:val="center"/>
              <w:rPr>
                <w:rFonts w:ascii="宋体" w:hAnsi="宋体" w:eastAsia="宋体" w:cs="宋体"/>
                <w:kern w:val="0"/>
              </w:rPr>
            </w:pPr>
            <w:r>
              <w:rPr>
                <w:rFonts w:hint="eastAsia" w:ascii="宋体" w:hAnsi="宋体" w:eastAsia="宋体" w:cs="宋体"/>
                <w:b/>
                <w:bCs/>
                <w:kern w:val="0"/>
              </w:rPr>
              <w:t>办事事项名称</w:t>
            </w:r>
          </w:p>
        </w:tc>
        <w:tc>
          <w:tcPr>
            <w:tcW w:w="1865" w:type="dxa"/>
          </w:tcPr>
          <w:p>
            <w:pPr>
              <w:widowControl/>
              <w:jc w:val="center"/>
              <w:rPr>
                <w:rFonts w:ascii="宋体" w:hAnsi="宋体" w:eastAsia="宋体" w:cs="宋体"/>
                <w:kern w:val="0"/>
              </w:rPr>
            </w:pPr>
            <w:r>
              <w:rPr>
                <w:rFonts w:hint="eastAsia" w:ascii="宋体" w:hAnsi="宋体" w:eastAsia="宋体" w:cs="宋体"/>
                <w:b/>
                <w:bCs/>
                <w:kern w:val="0"/>
              </w:rPr>
              <w:t>事项办理选择</w:t>
            </w:r>
          </w:p>
        </w:tc>
        <w:tc>
          <w:tcPr>
            <w:tcW w:w="3501" w:type="dxa"/>
          </w:tcPr>
          <w:p>
            <w:pPr>
              <w:widowControl/>
              <w:jc w:val="center"/>
              <w:rPr>
                <w:rFonts w:ascii="宋体" w:hAnsi="宋体" w:eastAsia="宋体" w:cs="宋体"/>
                <w:kern w:val="0"/>
              </w:rPr>
            </w:pPr>
            <w:r>
              <w:rPr>
                <w:rFonts w:hint="eastAsia" w:ascii="宋体" w:hAnsi="宋体" w:eastAsia="宋体" w:cs="宋体"/>
                <w:b/>
                <w:bCs/>
                <w:kern w:val="0"/>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3676" w:type="dxa"/>
          </w:tcPr>
          <w:p>
            <w:pPr>
              <w:rPr>
                <w:rFonts w:hint="eastAsia" w:ascii="宋体" w:hAnsi="宋体" w:eastAsia="宋体" w:cs="宋体"/>
                <w:color w:val="222222"/>
                <w:kern w:val="0"/>
                <w:sz w:val="21"/>
                <w:szCs w:val="21"/>
              </w:rPr>
            </w:pPr>
            <w:r>
              <w:rPr>
                <w:rFonts w:hint="eastAsia" w:ascii="宋体" w:hAnsi="宋体" w:eastAsia="宋体" w:cs="宋体"/>
                <w:color w:val="222222"/>
                <w:kern w:val="0"/>
                <w:sz w:val="21"/>
                <w:szCs w:val="21"/>
              </w:rPr>
              <w:t>经营性人力资源服务机构从事职业中介活动行政许可</w:t>
            </w:r>
          </w:p>
        </w:tc>
        <w:tc>
          <w:tcPr>
            <w:tcW w:w="186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rPr>
            </w:pPr>
            <w:r>
              <w:rPr>
                <w:rFonts w:hint="eastAsia" w:ascii="宋体" w:hAnsi="宋体" w:eastAsia="宋体" w:cs="宋体"/>
                <w:color w:val="222222"/>
                <w:kern w:val="0"/>
                <w:sz w:val="21"/>
                <w:szCs w:val="21"/>
              </w:rPr>
              <w:t>必办</w:t>
            </w:r>
          </w:p>
        </w:tc>
        <w:tc>
          <w:tcPr>
            <w:tcW w:w="3501" w:type="dxa"/>
          </w:tcPr>
          <w:p>
            <w:pPr>
              <w:rPr>
                <w:rFonts w:hint="eastAsia" w:ascii="宋体" w:hAnsi="宋体" w:eastAsia="宋体" w:cs="宋体"/>
                <w:color w:val="222222"/>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3676" w:type="dxa"/>
          </w:tcPr>
          <w:p>
            <w:pPr>
              <w:rPr>
                <w:rFonts w:ascii="宋体" w:hAnsi="宋体" w:eastAsia="宋体" w:cs="宋体"/>
                <w:color w:val="222222"/>
                <w:kern w:val="0"/>
                <w:sz w:val="21"/>
                <w:szCs w:val="21"/>
              </w:rPr>
            </w:pPr>
            <w:r>
              <w:rPr>
                <w:rFonts w:hint="eastAsia" w:ascii="宋体" w:hAnsi="宋体" w:eastAsia="宋体" w:cs="宋体"/>
                <w:color w:val="222222"/>
                <w:kern w:val="0"/>
                <w:sz w:val="21"/>
                <w:szCs w:val="21"/>
              </w:rPr>
              <w:t>劳务派遣经营许可新办</w:t>
            </w:r>
          </w:p>
        </w:tc>
        <w:tc>
          <w:tcPr>
            <w:tcW w:w="18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222222"/>
                <w:kern w:val="0"/>
                <w:sz w:val="21"/>
                <w:szCs w:val="21"/>
              </w:rPr>
            </w:pPr>
            <w:r>
              <w:rPr>
                <w:rFonts w:hint="eastAsia" w:ascii="宋体" w:hAnsi="宋体" w:eastAsia="宋体" w:cs="宋体"/>
                <w:color w:val="222222"/>
                <w:kern w:val="0"/>
                <w:sz w:val="21"/>
                <w:szCs w:val="21"/>
                <w:lang w:val="en-US" w:eastAsia="zh-CN"/>
              </w:rPr>
              <w:t>选</w:t>
            </w:r>
            <w:r>
              <w:rPr>
                <w:rFonts w:hint="eastAsia" w:ascii="宋体" w:hAnsi="宋体" w:eastAsia="宋体" w:cs="宋体"/>
                <w:color w:val="222222"/>
                <w:kern w:val="0"/>
                <w:sz w:val="21"/>
                <w:szCs w:val="21"/>
              </w:rPr>
              <w:t>办</w:t>
            </w:r>
          </w:p>
        </w:tc>
        <w:tc>
          <w:tcPr>
            <w:tcW w:w="3501" w:type="dxa"/>
          </w:tcPr>
          <w:p>
            <w:pPr>
              <w:rPr>
                <w:rFonts w:ascii="宋体" w:hAnsi="宋体" w:eastAsia="宋体" w:cs="宋体"/>
                <w:color w:val="222222"/>
                <w:kern w:val="0"/>
                <w:sz w:val="21"/>
                <w:szCs w:val="21"/>
              </w:rPr>
            </w:pPr>
          </w:p>
        </w:tc>
      </w:tr>
    </w:tbl>
    <w:p>
      <w:pPr>
        <w:widowControl/>
        <w:spacing w:line="560" w:lineRule="exact"/>
        <w:jc w:val="left"/>
        <w:outlineLvl w:val="0"/>
        <w:rPr>
          <w:rFonts w:ascii="黑体" w:hAnsi="黑体" w:eastAsia="黑体" w:cs="Arial"/>
          <w:color w:val="222222"/>
          <w:kern w:val="0"/>
          <w:sz w:val="30"/>
          <w:szCs w:val="30"/>
        </w:rPr>
        <w:sectPr>
          <w:footerReference r:id="rId3" w:type="default"/>
          <w:pgSz w:w="11906" w:h="16838"/>
          <w:pgMar w:top="1440" w:right="1800" w:bottom="1440" w:left="1800" w:header="851" w:footer="992" w:gutter="0"/>
          <w:pgNumType w:fmt="numberInDash"/>
          <w:cols w:space="425" w:num="1"/>
          <w:docGrid w:type="lines" w:linePitch="326" w:charSpace="0"/>
        </w:sectPr>
      </w:pPr>
    </w:p>
    <w:p>
      <w:pPr>
        <w:widowControl/>
        <w:numPr>
          <w:ilvl w:val="0"/>
          <w:numId w:val="1"/>
        </w:numPr>
        <w:spacing w:line="560" w:lineRule="exact"/>
        <w:ind w:firstLine="600" w:firstLineChars="200"/>
        <w:jc w:val="left"/>
        <w:outlineLvl w:val="0"/>
        <w:rPr>
          <w:rFonts w:hint="eastAsia" w:ascii="黑体" w:hAnsi="黑体" w:eastAsia="黑体" w:cs="Arial"/>
          <w:color w:val="222222"/>
          <w:kern w:val="0"/>
          <w:sz w:val="30"/>
          <w:szCs w:val="30"/>
        </w:rPr>
      </w:pPr>
      <w:r>
        <w:rPr>
          <w:rFonts w:hint="eastAsia" w:ascii="黑体" w:hAnsi="黑体" w:eastAsia="黑体" w:cs="Arial"/>
          <w:color w:val="222222"/>
          <w:kern w:val="0"/>
          <w:sz w:val="30"/>
          <w:szCs w:val="30"/>
        </w:rPr>
        <w:t>申请材料</w:t>
      </w:r>
    </w:p>
    <w:p>
      <w:pPr>
        <w:pStyle w:val="2"/>
        <w:numPr>
          <w:ilvl w:val="0"/>
          <w:numId w:val="0"/>
        </w:numPr>
        <w:ind w:right="1680" w:rightChars="700" w:firstLine="562" w:firstLineChars="200"/>
        <w:rPr>
          <w:rFonts w:hint="default" w:eastAsia="仿宋_GB2312"/>
          <w:b/>
          <w:bCs/>
          <w:color w:val="auto"/>
          <w:sz w:val="28"/>
          <w:szCs w:val="28"/>
          <w:lang w:val="en-US" w:eastAsia="zh-CN"/>
        </w:rPr>
      </w:pPr>
      <w:r>
        <w:rPr>
          <w:rFonts w:hint="eastAsia"/>
          <w:b/>
          <w:bCs/>
          <w:color w:val="auto"/>
          <w:sz w:val="28"/>
          <w:szCs w:val="28"/>
          <w:lang w:val="en-US" w:eastAsia="zh-CN"/>
        </w:rPr>
        <w:t>（一）一般流程方式：</w:t>
      </w:r>
    </w:p>
    <w:p>
      <w:pPr>
        <w:tabs>
          <w:tab w:val="left" w:pos="1517"/>
        </w:tabs>
        <w:jc w:val="left"/>
      </w:pPr>
      <w:r>
        <w:rPr>
          <w:rFonts w:hint="eastAsia"/>
        </w:rPr>
        <w:tab/>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942"/>
        <w:gridCol w:w="780"/>
        <w:gridCol w:w="795"/>
        <w:gridCol w:w="1380"/>
        <w:gridCol w:w="1620"/>
        <w:gridCol w:w="1620"/>
        <w:gridCol w:w="1450"/>
        <w:gridCol w:w="1836"/>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序号</w:t>
            </w:r>
          </w:p>
        </w:tc>
        <w:tc>
          <w:tcPr>
            <w:tcW w:w="1942"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材料标准名称</w:t>
            </w:r>
          </w:p>
        </w:tc>
        <w:tc>
          <w:tcPr>
            <w:tcW w:w="780"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材料类型</w:t>
            </w:r>
          </w:p>
        </w:tc>
        <w:tc>
          <w:tcPr>
            <w:tcW w:w="795"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材料形式</w:t>
            </w:r>
          </w:p>
        </w:tc>
        <w:tc>
          <w:tcPr>
            <w:tcW w:w="1380"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来源渠道</w:t>
            </w:r>
          </w:p>
        </w:tc>
        <w:tc>
          <w:tcPr>
            <w:tcW w:w="1620"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出具部门</w:t>
            </w:r>
          </w:p>
        </w:tc>
        <w:tc>
          <w:tcPr>
            <w:tcW w:w="1620"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纸质材料份数</w:t>
            </w:r>
          </w:p>
        </w:tc>
        <w:tc>
          <w:tcPr>
            <w:tcW w:w="1450"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材料必要性</w:t>
            </w:r>
          </w:p>
        </w:tc>
        <w:tc>
          <w:tcPr>
            <w:tcW w:w="1836"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涉及事项</w:t>
            </w:r>
          </w:p>
        </w:tc>
        <w:tc>
          <w:tcPr>
            <w:tcW w:w="1605"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非必要材料涉及情形</w:t>
            </w:r>
          </w:p>
        </w:tc>
        <w:tc>
          <w:tcPr>
            <w:tcW w:w="1499" w:type="dxa"/>
            <w:shd w:val="clear" w:color="auto" w:fill="F1F1F1" w:themeFill="background1" w:themeFillShade="F2"/>
            <w:vAlign w:val="center"/>
          </w:tcPr>
          <w:p>
            <w:pPr>
              <w:pStyle w:val="13"/>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222222"/>
                <w:kern w:val="0"/>
                <w:sz w:val="21"/>
                <w:szCs w:val="21"/>
              </w:rPr>
            </w:pPr>
            <w:r>
              <w:rPr>
                <w:rFonts w:hint="eastAsia" w:ascii="宋体" w:hAnsi="宋体" w:eastAsia="宋体" w:cs="宋体"/>
                <w:sz w:val="21"/>
                <w:szCs w:val="21"/>
              </w:rPr>
              <w:t>1</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宋体"/>
                <w:color w:val="222222"/>
                <w:kern w:val="0"/>
                <w:sz w:val="21"/>
                <w:szCs w:val="21"/>
              </w:rPr>
              <w:t>昆明市“开人力资源服务公司”主题事项申请登记表</w:t>
            </w:r>
          </w:p>
        </w:tc>
        <w:tc>
          <w:tcPr>
            <w:tcW w:w="78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95"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电子</w:t>
            </w:r>
          </w:p>
        </w:tc>
        <w:tc>
          <w:tcPr>
            <w:tcW w:w="138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申请人自备</w:t>
            </w:r>
          </w:p>
        </w:tc>
        <w:tc>
          <w:tcPr>
            <w:tcW w:w="162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w:t>
            </w:r>
          </w:p>
        </w:tc>
        <w:tc>
          <w:tcPr>
            <w:tcW w:w="162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无需纸质材料</w:t>
            </w:r>
          </w:p>
        </w:tc>
        <w:tc>
          <w:tcPr>
            <w:tcW w:w="145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836"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1605" w:type="dxa"/>
            <w:vAlign w:val="center"/>
          </w:tcPr>
          <w:p>
            <w:pPr>
              <w:pStyle w:val="13"/>
              <w:widowControl/>
              <w:ind w:firstLine="0"/>
              <w:jc w:val="center"/>
              <w:rPr>
                <w:rFonts w:ascii="宋体" w:hAnsi="宋体" w:eastAsia="宋体" w:cs="Arial"/>
                <w:color w:val="222222"/>
                <w:kern w:val="0"/>
                <w:sz w:val="21"/>
                <w:szCs w:val="21"/>
              </w:rPr>
            </w:pPr>
          </w:p>
        </w:tc>
        <w:tc>
          <w:tcPr>
            <w:tcW w:w="1499" w:type="dxa"/>
            <w:vAlign w:val="center"/>
          </w:tcPr>
          <w:p>
            <w:pPr>
              <w:pStyle w:val="13"/>
              <w:widowControl/>
              <w:ind w:firstLine="0"/>
              <w:jc w:val="center"/>
              <w:rPr>
                <w:rFonts w:ascii="宋体" w:hAnsi="宋体" w:eastAsia="宋体"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222222"/>
                <w:kern w:val="0"/>
                <w:sz w:val="21"/>
                <w:szCs w:val="21"/>
              </w:rPr>
            </w:pPr>
            <w:r>
              <w:rPr>
                <w:rFonts w:hint="eastAsia" w:ascii="宋体" w:hAnsi="宋体" w:eastAsia="宋体" w:cs="宋体"/>
                <w:sz w:val="21"/>
                <w:szCs w:val="21"/>
              </w:rPr>
              <w:t>2</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宋体"/>
                <w:color w:val="222222"/>
                <w:kern w:val="0"/>
                <w:sz w:val="21"/>
                <w:szCs w:val="21"/>
              </w:rPr>
              <w:t>营业执照</w:t>
            </w:r>
          </w:p>
        </w:tc>
        <w:tc>
          <w:tcPr>
            <w:tcW w:w="78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95"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电子</w:t>
            </w:r>
          </w:p>
        </w:tc>
        <w:tc>
          <w:tcPr>
            <w:tcW w:w="138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政府部门核发</w:t>
            </w:r>
          </w:p>
        </w:tc>
        <w:tc>
          <w:tcPr>
            <w:tcW w:w="162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市场监管部门</w:t>
            </w:r>
          </w:p>
        </w:tc>
        <w:tc>
          <w:tcPr>
            <w:tcW w:w="162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无需纸质材料</w:t>
            </w:r>
          </w:p>
        </w:tc>
        <w:tc>
          <w:tcPr>
            <w:tcW w:w="1450"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836"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1605" w:type="dxa"/>
            <w:vAlign w:val="center"/>
          </w:tcPr>
          <w:p>
            <w:pPr>
              <w:pStyle w:val="13"/>
              <w:widowControl/>
              <w:ind w:firstLine="0"/>
              <w:jc w:val="center"/>
              <w:rPr>
                <w:rFonts w:ascii="宋体" w:hAnsi="宋体" w:eastAsia="宋体" w:cs="Arial"/>
                <w:color w:val="222222"/>
                <w:kern w:val="0"/>
                <w:sz w:val="21"/>
                <w:szCs w:val="21"/>
              </w:rPr>
            </w:pPr>
          </w:p>
        </w:tc>
        <w:tc>
          <w:tcPr>
            <w:tcW w:w="1499" w:type="dxa"/>
            <w:vAlign w:val="center"/>
          </w:tcPr>
          <w:p>
            <w:pPr>
              <w:pStyle w:val="13"/>
              <w:widowControl/>
              <w:ind w:firstLine="0"/>
              <w:jc w:val="center"/>
              <w:rPr>
                <w:rFonts w:ascii="宋体" w:hAnsi="宋体" w:eastAsia="宋体" w:cs="Arial"/>
                <w:color w:val="222222"/>
                <w:kern w:val="0"/>
                <w:sz w:val="21"/>
                <w:szCs w:val="21"/>
              </w:rPr>
            </w:pPr>
            <w:r>
              <w:rPr>
                <w:rFonts w:hint="eastAsia" w:ascii="宋体" w:hAnsi="宋体" w:eastAsia="宋体" w:cs="Arial"/>
                <w:color w:val="22222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222222"/>
                <w:kern w:val="0"/>
                <w:sz w:val="21"/>
                <w:szCs w:val="21"/>
              </w:rPr>
            </w:pPr>
            <w:r>
              <w:rPr>
                <w:rFonts w:hint="eastAsia" w:ascii="宋体" w:hAnsi="宋体" w:eastAsia="宋体" w:cs="宋体"/>
                <w:sz w:val="21"/>
                <w:szCs w:val="21"/>
              </w:rPr>
              <w:t>3</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宋体"/>
                <w:color w:val="222222"/>
                <w:kern w:val="0"/>
                <w:sz w:val="21"/>
                <w:szCs w:val="21"/>
              </w:rPr>
              <w:t>法定代表人的身份证明</w:t>
            </w:r>
          </w:p>
        </w:tc>
        <w:tc>
          <w:tcPr>
            <w:tcW w:w="7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95"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jc w:val="center"/>
              <w:rPr>
                <w:rFonts w:hint="eastAsia" w:ascii="宋体" w:hAnsi="宋体" w:eastAsia="宋体" w:cs="Arial"/>
                <w:color w:val="auto"/>
                <w:kern w:val="0"/>
                <w:sz w:val="21"/>
                <w:szCs w:val="21"/>
                <w:highlight w:val="none"/>
                <w:lang w:eastAsia="zh-CN"/>
              </w:rPr>
            </w:pPr>
            <w:r>
              <w:rPr>
                <w:rFonts w:hint="eastAsia" w:ascii="宋体" w:hAnsi="宋体" w:eastAsia="宋体" w:cs="宋体"/>
                <w:strike w:val="0"/>
                <w:dstrike w:val="0"/>
                <w:color w:val="auto"/>
                <w:kern w:val="0"/>
                <w:sz w:val="21"/>
                <w:szCs w:val="21"/>
                <w:highlight w:val="none"/>
                <w:lang w:eastAsia="zh-CN"/>
              </w:rPr>
              <w:t>申请人自备</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必要</w:t>
            </w:r>
          </w:p>
        </w:tc>
        <w:tc>
          <w:tcPr>
            <w:tcW w:w="1836"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全量事项</w:t>
            </w:r>
          </w:p>
        </w:tc>
        <w:tc>
          <w:tcPr>
            <w:tcW w:w="1605" w:type="dxa"/>
            <w:vAlign w:val="center"/>
          </w:tcPr>
          <w:p>
            <w:pPr>
              <w:pStyle w:val="13"/>
              <w:widowControl/>
              <w:ind w:firstLine="0"/>
              <w:jc w:val="center"/>
              <w:rPr>
                <w:rFonts w:ascii="宋体" w:hAnsi="宋体" w:eastAsia="宋体" w:cs="Arial"/>
                <w:color w:val="auto"/>
                <w:kern w:val="0"/>
                <w:sz w:val="21"/>
                <w:szCs w:val="21"/>
                <w:highlight w:val="none"/>
              </w:rPr>
            </w:pPr>
          </w:p>
        </w:tc>
        <w:tc>
          <w:tcPr>
            <w:tcW w:w="1499" w:type="dxa"/>
            <w:vAlign w:val="center"/>
          </w:tcPr>
          <w:p>
            <w:pPr>
              <w:pStyle w:val="13"/>
              <w:widowControl/>
              <w:ind w:firstLine="0"/>
              <w:jc w:val="center"/>
              <w:rPr>
                <w:rFonts w:hint="eastAsia" w:ascii="宋体" w:hAnsi="宋体" w:eastAsia="宋体" w:cs="Arial"/>
                <w:color w:val="auto"/>
                <w:kern w:val="0"/>
                <w:sz w:val="21"/>
                <w:szCs w:val="21"/>
                <w:highlight w:val="none"/>
                <w:lang w:eastAsia="zh-CN"/>
              </w:rPr>
            </w:pPr>
            <w:r>
              <w:rPr>
                <w:rFonts w:hint="eastAsia" w:ascii="宋体" w:hAnsi="宋体" w:eastAsia="宋体" w:cs="宋体"/>
                <w:color w:val="auto"/>
                <w:kern w:val="0"/>
                <w:sz w:val="21"/>
                <w:szCs w:val="21"/>
                <w:highlight w:val="none"/>
              </w:rPr>
              <w:t>劳务派遣经营许可新办</w:t>
            </w:r>
            <w:r>
              <w:rPr>
                <w:rFonts w:hint="eastAsia" w:ascii="宋体" w:hAnsi="宋体" w:eastAsia="宋体" w:cs="宋体"/>
                <w:color w:val="auto"/>
                <w:kern w:val="0"/>
                <w:sz w:val="21"/>
                <w:szCs w:val="21"/>
                <w:highlight w:val="none"/>
                <w:lang w:eastAsia="zh-CN"/>
              </w:rPr>
              <w:t>可通过基本证照凭证证实的可不提供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222222"/>
                <w:kern w:val="0"/>
                <w:sz w:val="21"/>
                <w:szCs w:val="21"/>
              </w:rPr>
            </w:pPr>
            <w:r>
              <w:rPr>
                <w:rFonts w:hint="eastAsia" w:ascii="宋体" w:hAnsi="宋体" w:eastAsia="宋体" w:cs="宋体"/>
                <w:sz w:val="21"/>
                <w:szCs w:val="21"/>
              </w:rPr>
              <w:t>4</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Arial"/>
                <w:color w:val="222222"/>
                <w:kern w:val="0"/>
                <w:sz w:val="21"/>
                <w:szCs w:val="21"/>
              </w:rPr>
              <w:t>场所的所有权证明或者租赁合同</w:t>
            </w:r>
          </w:p>
        </w:tc>
        <w:tc>
          <w:tcPr>
            <w:tcW w:w="7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95"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必要</w:t>
            </w:r>
          </w:p>
        </w:tc>
        <w:tc>
          <w:tcPr>
            <w:tcW w:w="1836"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全量事项</w:t>
            </w:r>
          </w:p>
        </w:tc>
        <w:tc>
          <w:tcPr>
            <w:tcW w:w="1605" w:type="dxa"/>
            <w:vAlign w:val="center"/>
          </w:tcPr>
          <w:p>
            <w:pPr>
              <w:pStyle w:val="13"/>
              <w:widowControl/>
              <w:ind w:firstLine="0"/>
              <w:jc w:val="center"/>
              <w:rPr>
                <w:rFonts w:ascii="宋体" w:hAnsi="宋体" w:eastAsia="宋体" w:cs="Arial"/>
                <w:color w:val="auto"/>
                <w:kern w:val="0"/>
                <w:sz w:val="21"/>
                <w:szCs w:val="21"/>
                <w:highlight w:val="none"/>
              </w:rPr>
            </w:pPr>
          </w:p>
        </w:tc>
        <w:tc>
          <w:tcPr>
            <w:tcW w:w="1499"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劳务派遣经营许可新办</w:t>
            </w:r>
            <w:r>
              <w:rPr>
                <w:rFonts w:hint="eastAsia" w:ascii="宋体" w:hAnsi="宋体" w:eastAsia="宋体" w:cs="宋体"/>
                <w:color w:val="auto"/>
                <w:kern w:val="0"/>
                <w:sz w:val="21"/>
                <w:szCs w:val="21"/>
                <w:highlight w:val="none"/>
                <w:lang w:eastAsia="zh-CN"/>
              </w:rPr>
              <w:t>可通过基本证照凭证证实的可不提供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222222"/>
                <w:kern w:val="0"/>
                <w:sz w:val="21"/>
                <w:szCs w:val="21"/>
              </w:rPr>
            </w:pPr>
            <w:r>
              <w:rPr>
                <w:rFonts w:hint="eastAsia" w:ascii="宋体" w:hAnsi="宋体" w:eastAsia="宋体" w:cs="宋体"/>
                <w:sz w:val="21"/>
                <w:szCs w:val="21"/>
              </w:rPr>
              <w:t>5</w:t>
            </w:r>
          </w:p>
        </w:tc>
        <w:tc>
          <w:tcPr>
            <w:tcW w:w="1942" w:type="dxa"/>
            <w:vAlign w:val="center"/>
          </w:tcPr>
          <w:p>
            <w:pPr>
              <w:rPr>
                <w:rFonts w:hint="eastAsia" w:ascii="宋体" w:hAnsi="宋体" w:eastAsia="宋体" w:cs="Arial"/>
                <w:color w:val="222222"/>
                <w:kern w:val="0"/>
                <w:sz w:val="21"/>
                <w:szCs w:val="21"/>
                <w:lang w:eastAsia="zh-CN"/>
              </w:rPr>
            </w:pPr>
            <w:r>
              <w:rPr>
                <w:rFonts w:hint="eastAsia" w:ascii="宋体" w:hAnsi="宋体" w:eastAsia="宋体" w:cs="Arial"/>
                <w:color w:val="222222"/>
                <w:kern w:val="0"/>
                <w:sz w:val="21"/>
                <w:szCs w:val="21"/>
              </w:rPr>
              <w:t>机构章程</w:t>
            </w:r>
            <w:r>
              <w:rPr>
                <w:rFonts w:hint="eastAsia" w:ascii="宋体" w:hAnsi="宋体" w:eastAsia="宋体" w:cs="Arial"/>
                <w:color w:val="222222"/>
                <w:kern w:val="0"/>
                <w:sz w:val="21"/>
                <w:szCs w:val="21"/>
                <w:lang w:val="en-US" w:eastAsia="zh-CN"/>
              </w:rPr>
              <w:t>/</w:t>
            </w:r>
            <w:r>
              <w:rPr>
                <w:rFonts w:hint="eastAsia" w:ascii="宋体" w:hAnsi="宋体" w:eastAsia="宋体" w:cs="Arial"/>
                <w:color w:val="222222"/>
                <w:kern w:val="0"/>
                <w:sz w:val="21"/>
                <w:szCs w:val="21"/>
                <w:lang w:eastAsia="zh-CN"/>
              </w:rPr>
              <w:t>公司章程</w:t>
            </w:r>
          </w:p>
        </w:tc>
        <w:tc>
          <w:tcPr>
            <w:tcW w:w="7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95"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必要</w:t>
            </w:r>
          </w:p>
        </w:tc>
        <w:tc>
          <w:tcPr>
            <w:tcW w:w="1836" w:type="dxa"/>
            <w:vAlign w:val="center"/>
          </w:tcPr>
          <w:p>
            <w:pPr>
              <w:widowControl/>
              <w:jc w:val="center"/>
              <w:rPr>
                <w:rFonts w:hint="eastAsia" w:ascii="宋体" w:hAnsi="宋体" w:eastAsia="宋体" w:cs="Arial"/>
                <w:color w:val="auto"/>
                <w:kern w:val="0"/>
                <w:sz w:val="21"/>
                <w:szCs w:val="21"/>
                <w:highlight w:val="none"/>
                <w:lang w:val="en-US" w:eastAsia="zh-CN"/>
              </w:rPr>
            </w:pPr>
            <w:r>
              <w:rPr>
                <w:rFonts w:hint="eastAsia" w:ascii="宋体" w:hAnsi="宋体" w:eastAsia="宋体" w:cs="宋体"/>
                <w:color w:val="auto"/>
                <w:kern w:val="0"/>
                <w:sz w:val="21"/>
                <w:szCs w:val="21"/>
                <w:highlight w:val="none"/>
              </w:rPr>
              <w:t>经营性人力资源服务机构从事职业中介活动行政许可</w:t>
            </w:r>
            <w:r>
              <w:rPr>
                <w:rFonts w:hint="eastAsia" w:ascii="宋体" w:hAnsi="宋体" w:eastAsia="宋体" w:cs="宋体"/>
                <w:color w:val="auto"/>
                <w:kern w:val="0"/>
                <w:sz w:val="21"/>
                <w:szCs w:val="21"/>
                <w:highlight w:val="none"/>
                <w:lang w:val="en-US" w:eastAsia="zh-CN"/>
              </w:rPr>
              <w:t>/</w:t>
            </w:r>
            <w:r>
              <w:rPr>
                <w:rFonts w:hint="eastAsia" w:ascii="宋体" w:hAnsi="宋体" w:eastAsia="宋体" w:cs="Arial"/>
                <w:color w:val="auto"/>
                <w:kern w:val="0"/>
                <w:sz w:val="21"/>
                <w:szCs w:val="21"/>
                <w:highlight w:val="none"/>
              </w:rPr>
              <w:t>劳务派遣经营许可新办</w:t>
            </w:r>
          </w:p>
        </w:tc>
        <w:tc>
          <w:tcPr>
            <w:tcW w:w="1605" w:type="dxa"/>
            <w:vAlign w:val="center"/>
          </w:tcPr>
          <w:p>
            <w:pPr>
              <w:pStyle w:val="13"/>
              <w:widowControl/>
              <w:ind w:firstLine="0"/>
              <w:jc w:val="center"/>
              <w:rPr>
                <w:rFonts w:ascii="宋体" w:hAnsi="宋体" w:eastAsia="宋体" w:cs="Arial"/>
                <w:color w:val="auto"/>
                <w:kern w:val="0"/>
                <w:sz w:val="21"/>
                <w:szCs w:val="21"/>
                <w:highlight w:val="none"/>
              </w:rPr>
            </w:pPr>
          </w:p>
        </w:tc>
        <w:tc>
          <w:tcPr>
            <w:tcW w:w="1499" w:type="dxa"/>
            <w:vAlign w:val="center"/>
          </w:tcPr>
          <w:p>
            <w:pPr>
              <w:pStyle w:val="13"/>
              <w:widowControl/>
              <w:ind w:firstLine="0"/>
              <w:jc w:val="center"/>
              <w:rPr>
                <w:rFonts w:ascii="宋体" w:hAnsi="宋体" w:eastAsia="宋体" w:cs="Arial"/>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942" w:type="dxa"/>
            <w:vAlign w:val="center"/>
          </w:tcPr>
          <w:p>
            <w:pPr>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rPr>
              <w:t>管理制度</w:t>
            </w:r>
          </w:p>
        </w:tc>
        <w:tc>
          <w:tcPr>
            <w:tcW w:w="780"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原件</w:t>
            </w:r>
          </w:p>
        </w:tc>
        <w:tc>
          <w:tcPr>
            <w:tcW w:w="795"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申请人自备</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rPr>
              <w:t>\</w:t>
            </w:r>
          </w:p>
        </w:tc>
        <w:tc>
          <w:tcPr>
            <w:tcW w:w="1620"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必要</w:t>
            </w:r>
          </w:p>
        </w:tc>
        <w:tc>
          <w:tcPr>
            <w:tcW w:w="1836"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经营性人力资源服务机构从事职业中介活动行政许可</w:t>
            </w:r>
            <w:r>
              <w:rPr>
                <w:rFonts w:hint="eastAsia" w:ascii="宋体" w:hAnsi="宋体" w:eastAsia="宋体" w:cs="宋体"/>
                <w:color w:val="auto"/>
                <w:kern w:val="0"/>
                <w:sz w:val="21"/>
                <w:szCs w:val="21"/>
                <w:highlight w:val="none"/>
                <w:lang w:val="en-US" w:eastAsia="zh-CN"/>
              </w:rPr>
              <w:t>/</w:t>
            </w:r>
            <w:r>
              <w:rPr>
                <w:rFonts w:hint="eastAsia" w:ascii="宋体" w:hAnsi="宋体" w:eastAsia="宋体" w:cs="Arial"/>
                <w:color w:val="auto"/>
                <w:kern w:val="0"/>
                <w:sz w:val="21"/>
                <w:szCs w:val="21"/>
                <w:highlight w:val="none"/>
              </w:rPr>
              <w:t>劳务派遣经营许可新办</w:t>
            </w:r>
          </w:p>
        </w:tc>
        <w:tc>
          <w:tcPr>
            <w:tcW w:w="1605"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p>
        </w:tc>
        <w:tc>
          <w:tcPr>
            <w:tcW w:w="1499" w:type="dxa"/>
            <w:vAlign w:val="center"/>
          </w:tcPr>
          <w:p>
            <w:pPr>
              <w:pStyle w:val="13"/>
              <w:widowControl/>
              <w:ind w:firstLine="0" w:firstLineChars="0"/>
              <w:jc w:val="center"/>
              <w:rPr>
                <w:rFonts w:ascii="宋体" w:hAnsi="宋体" w:eastAsia="宋体" w:cs="Arial"/>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Arial"/>
                <w:color w:val="222222"/>
                <w:kern w:val="0"/>
                <w:sz w:val="21"/>
                <w:szCs w:val="21"/>
              </w:rPr>
              <w:t>专职人员</w:t>
            </w:r>
            <w:r>
              <w:rPr>
                <w:rFonts w:hint="eastAsia" w:ascii="宋体" w:hAnsi="宋体" w:eastAsia="宋体" w:cs="Arial"/>
                <w:color w:val="222222"/>
                <w:kern w:val="0"/>
                <w:sz w:val="21"/>
                <w:szCs w:val="21"/>
                <w:lang w:val="en-US" w:eastAsia="zh-CN"/>
              </w:rPr>
              <w:t>及</w:t>
            </w:r>
            <w:r>
              <w:rPr>
                <w:rFonts w:hint="eastAsia" w:ascii="宋体" w:hAnsi="宋体" w:eastAsia="宋体" w:cs="Arial"/>
                <w:color w:val="222222"/>
                <w:kern w:val="0"/>
                <w:sz w:val="21"/>
                <w:szCs w:val="21"/>
              </w:rPr>
              <w:t>职业资格材料</w:t>
            </w:r>
          </w:p>
        </w:tc>
        <w:tc>
          <w:tcPr>
            <w:tcW w:w="7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申请人自备</w:t>
            </w:r>
          </w:p>
        </w:tc>
        <w:tc>
          <w:tcPr>
            <w:tcW w:w="1620" w:type="dxa"/>
            <w:vAlign w:val="center"/>
          </w:tcPr>
          <w:p>
            <w:pPr>
              <w:pStyle w:val="13"/>
              <w:widowControl/>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w:t>
            </w:r>
          </w:p>
        </w:tc>
        <w:tc>
          <w:tcPr>
            <w:tcW w:w="162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经营性人力资源服务机构从事职业中介活动行政许可</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942" w:type="dxa"/>
            <w:vAlign w:val="center"/>
          </w:tcPr>
          <w:p>
            <w:pPr>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rPr>
              <w:t>设施</w:t>
            </w:r>
            <w:r>
              <w:rPr>
                <w:rFonts w:hint="eastAsia" w:ascii="宋体" w:hAnsi="宋体" w:eastAsia="宋体" w:cs="Arial"/>
                <w:color w:val="auto"/>
                <w:kern w:val="0"/>
                <w:sz w:val="21"/>
                <w:szCs w:val="21"/>
                <w:highlight w:val="none"/>
                <w:lang w:eastAsia="zh-CN"/>
              </w:rPr>
              <w:t>、</w:t>
            </w:r>
            <w:r>
              <w:rPr>
                <w:rFonts w:hint="eastAsia" w:ascii="宋体" w:hAnsi="宋体" w:eastAsia="宋体" w:cs="Arial"/>
                <w:color w:val="auto"/>
                <w:kern w:val="0"/>
                <w:sz w:val="21"/>
                <w:szCs w:val="21"/>
                <w:highlight w:val="none"/>
              </w:rPr>
              <w:t>设备</w:t>
            </w:r>
            <w:r>
              <w:rPr>
                <w:rFonts w:hint="eastAsia" w:ascii="宋体" w:hAnsi="宋体" w:eastAsia="宋体" w:cs="Arial"/>
                <w:color w:val="auto"/>
                <w:kern w:val="0"/>
                <w:sz w:val="21"/>
                <w:szCs w:val="21"/>
                <w:highlight w:val="none"/>
                <w:lang w:eastAsia="zh-CN"/>
              </w:rPr>
              <w:t>、信息管理系统等</w:t>
            </w:r>
            <w:r>
              <w:rPr>
                <w:rFonts w:hint="eastAsia" w:ascii="宋体" w:hAnsi="宋体" w:eastAsia="宋体" w:cs="Arial"/>
                <w:color w:val="auto"/>
                <w:kern w:val="0"/>
                <w:sz w:val="21"/>
                <w:szCs w:val="21"/>
                <w:highlight w:val="none"/>
              </w:rPr>
              <w:t>清单</w:t>
            </w:r>
          </w:p>
        </w:tc>
        <w:tc>
          <w:tcPr>
            <w:tcW w:w="7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申请人自备</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劳务派遣经营许可新办</w:t>
            </w:r>
          </w:p>
        </w:tc>
        <w:tc>
          <w:tcPr>
            <w:tcW w:w="1605" w:type="dxa"/>
            <w:vAlign w:val="center"/>
          </w:tcPr>
          <w:p>
            <w:pPr>
              <w:pStyle w:val="13"/>
              <w:widowControl/>
              <w:ind w:firstLine="0" w:firstLineChars="0"/>
              <w:jc w:val="center"/>
              <w:rPr>
                <w:rFonts w:ascii="宋体" w:hAnsi="宋体" w:eastAsia="宋体" w:cs="Arial"/>
                <w:color w:val="auto"/>
                <w:kern w:val="0"/>
                <w:sz w:val="21"/>
                <w:szCs w:val="21"/>
                <w:lang w:val="en-US" w:eastAsia="zh-CN" w:bidi="ar-SA"/>
              </w:rPr>
            </w:pPr>
          </w:p>
        </w:tc>
        <w:tc>
          <w:tcPr>
            <w:tcW w:w="1499" w:type="dxa"/>
            <w:vAlign w:val="center"/>
          </w:tcPr>
          <w:p>
            <w:pPr>
              <w:pStyle w:val="13"/>
              <w:widowControl/>
              <w:ind w:firstLine="0" w:firstLineChars="0"/>
              <w:jc w:val="center"/>
              <w:rPr>
                <w:rFonts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Arial"/>
                <w:color w:val="222222"/>
                <w:kern w:val="0"/>
                <w:sz w:val="21"/>
                <w:szCs w:val="21"/>
              </w:rPr>
              <w:t>验资机构出具的验资报告或者财务审计报告</w:t>
            </w:r>
          </w:p>
        </w:tc>
        <w:tc>
          <w:tcPr>
            <w:tcW w:w="7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行政审批中介服务</w:t>
            </w:r>
          </w:p>
        </w:tc>
        <w:tc>
          <w:tcPr>
            <w:tcW w:w="1620" w:type="dxa"/>
            <w:vAlign w:val="center"/>
          </w:tcPr>
          <w:p>
            <w:pPr>
              <w:pStyle w:val="13"/>
              <w:widowControl/>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w:t>
            </w:r>
          </w:p>
        </w:tc>
        <w:tc>
          <w:tcPr>
            <w:tcW w:w="162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劳务派遣经营许可新办</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hint="default" w:ascii="宋体" w:hAnsi="宋体" w:eastAsia="宋体" w:cs="Arial"/>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942" w:type="dxa"/>
            <w:vAlign w:val="center"/>
          </w:tcPr>
          <w:p>
            <w:pPr>
              <w:rPr>
                <w:rFonts w:ascii="宋体" w:hAnsi="宋体" w:eastAsia="宋体" w:cs="Arial"/>
                <w:color w:val="222222"/>
                <w:kern w:val="0"/>
                <w:sz w:val="21"/>
                <w:szCs w:val="21"/>
              </w:rPr>
            </w:pPr>
            <w:r>
              <w:rPr>
                <w:rFonts w:hint="eastAsia" w:ascii="宋体" w:hAnsi="宋体" w:eastAsia="宋体" w:cs="Arial"/>
                <w:color w:val="222222"/>
                <w:kern w:val="0"/>
                <w:sz w:val="21"/>
                <w:szCs w:val="21"/>
              </w:rPr>
              <w:t>拟与用工单位签订的劳务派遣协议样本</w:t>
            </w:r>
          </w:p>
        </w:tc>
        <w:tc>
          <w:tcPr>
            <w:tcW w:w="7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申请人自备</w:t>
            </w:r>
          </w:p>
        </w:tc>
        <w:tc>
          <w:tcPr>
            <w:tcW w:w="1620" w:type="dxa"/>
            <w:vAlign w:val="center"/>
          </w:tcPr>
          <w:p>
            <w:pPr>
              <w:pStyle w:val="13"/>
              <w:widowControl/>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w:t>
            </w:r>
          </w:p>
        </w:tc>
        <w:tc>
          <w:tcPr>
            <w:tcW w:w="162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劳务派遣经营许可新办</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Arial"/>
                <w:color w:val="222222"/>
                <w:kern w:val="0"/>
                <w:sz w:val="21"/>
                <w:szCs w:val="21"/>
                <w:lang w:val="en-US" w:eastAsia="zh-CN"/>
              </w:rPr>
            </w:pPr>
            <w:r>
              <w:rPr>
                <w:rFonts w:ascii="宋体" w:hAnsi="宋体" w:eastAsia="宋体" w:cs="宋体"/>
                <w:sz w:val="21"/>
                <w:szCs w:val="21"/>
              </w:rPr>
              <w:t>1</w:t>
            </w:r>
            <w:r>
              <w:rPr>
                <w:rFonts w:hint="eastAsia" w:ascii="宋体" w:hAnsi="宋体" w:eastAsia="宋体" w:cs="宋体"/>
                <w:sz w:val="21"/>
                <w:szCs w:val="21"/>
                <w:lang w:val="en-US" w:eastAsia="zh-CN"/>
              </w:rPr>
              <w:t>2</w:t>
            </w:r>
          </w:p>
        </w:tc>
        <w:tc>
          <w:tcPr>
            <w:tcW w:w="1942" w:type="dxa"/>
            <w:vAlign w:val="center"/>
          </w:tcPr>
          <w:p>
            <w:pPr>
              <w:rPr>
                <w:rFonts w:hint="eastAsia" w:ascii="宋体" w:hAnsi="宋体" w:eastAsia="宋体" w:cs="Arial"/>
                <w:color w:val="222222"/>
                <w:kern w:val="0"/>
                <w:sz w:val="21"/>
                <w:szCs w:val="21"/>
                <w:lang w:val="en-US" w:eastAsia="zh-CN"/>
              </w:rPr>
            </w:pPr>
            <w:r>
              <w:rPr>
                <w:rFonts w:hint="eastAsia" w:ascii="宋体" w:hAnsi="宋体" w:eastAsia="宋体" w:cs="宋体"/>
                <w:color w:val="222222"/>
                <w:kern w:val="0"/>
                <w:sz w:val="21"/>
                <w:szCs w:val="21"/>
              </w:rPr>
              <w:t>授权委托书以及代理人的身份证</w:t>
            </w:r>
            <w:r>
              <w:rPr>
                <w:rFonts w:hint="eastAsia" w:ascii="宋体" w:hAnsi="宋体" w:eastAsia="宋体" w:cs="宋体"/>
                <w:color w:val="222222"/>
                <w:kern w:val="0"/>
                <w:sz w:val="21"/>
                <w:szCs w:val="21"/>
                <w:lang w:eastAsia="zh-CN"/>
              </w:rPr>
              <w:t>明</w:t>
            </w:r>
          </w:p>
        </w:tc>
        <w:tc>
          <w:tcPr>
            <w:tcW w:w="7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95"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申请人自备、公安部门</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w:t>
            </w:r>
          </w:p>
        </w:tc>
        <w:tc>
          <w:tcPr>
            <w:tcW w:w="162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非必要</w:t>
            </w:r>
          </w:p>
        </w:tc>
        <w:tc>
          <w:tcPr>
            <w:tcW w:w="1836"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经营性人力资源服务机构从事职业中介活动行政许可</w:t>
            </w:r>
            <w:r>
              <w:rPr>
                <w:rFonts w:hint="eastAsia" w:ascii="宋体" w:hAnsi="宋体" w:eastAsia="宋体" w:cs="宋体"/>
                <w:color w:val="auto"/>
                <w:kern w:val="0"/>
                <w:sz w:val="21"/>
                <w:szCs w:val="21"/>
                <w:highlight w:val="none"/>
                <w:lang w:val="en-US" w:eastAsia="zh-CN"/>
              </w:rPr>
              <w:t>/</w:t>
            </w:r>
            <w:r>
              <w:rPr>
                <w:rFonts w:hint="eastAsia" w:ascii="宋体" w:hAnsi="宋体" w:eastAsia="宋体" w:cs="Arial"/>
                <w:color w:val="auto"/>
                <w:kern w:val="0"/>
                <w:sz w:val="21"/>
                <w:szCs w:val="21"/>
                <w:highlight w:val="none"/>
              </w:rPr>
              <w:t>劳务派遣经营许可新办</w:t>
            </w:r>
          </w:p>
        </w:tc>
        <w:tc>
          <w:tcPr>
            <w:tcW w:w="1605" w:type="dxa"/>
            <w:vAlign w:val="center"/>
          </w:tcPr>
          <w:p>
            <w:pPr>
              <w:pStyle w:val="13"/>
              <w:widowControl/>
              <w:ind w:firstLine="0"/>
              <w:jc w:val="center"/>
              <w:rPr>
                <w:rFonts w:ascii="宋体" w:hAnsi="宋体" w:eastAsia="宋体" w:cs="Arial"/>
                <w:color w:val="auto"/>
                <w:kern w:val="0"/>
                <w:sz w:val="21"/>
                <w:szCs w:val="21"/>
                <w:highlight w:val="none"/>
              </w:rPr>
            </w:pPr>
            <w:r>
              <w:rPr>
                <w:rFonts w:hint="eastAsia" w:ascii="宋体" w:hAnsi="宋体" w:eastAsia="宋体" w:cs="宋体"/>
                <w:color w:val="auto"/>
                <w:kern w:val="0"/>
                <w:sz w:val="21"/>
                <w:szCs w:val="21"/>
                <w:highlight w:val="none"/>
              </w:rPr>
              <w:t>委托办理</w:t>
            </w:r>
          </w:p>
        </w:tc>
        <w:tc>
          <w:tcPr>
            <w:tcW w:w="1499" w:type="dxa"/>
            <w:vAlign w:val="center"/>
          </w:tcPr>
          <w:p>
            <w:pPr>
              <w:pStyle w:val="13"/>
              <w:widowControl/>
              <w:ind w:firstLine="0"/>
              <w:jc w:val="center"/>
              <w:rPr>
                <w:rFonts w:ascii="宋体" w:hAnsi="宋体" w:eastAsia="宋体" w:cs="Arial"/>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942"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承诺书</w:t>
            </w:r>
          </w:p>
        </w:tc>
        <w:tc>
          <w:tcPr>
            <w:tcW w:w="780" w:type="dxa"/>
            <w:vAlign w:val="center"/>
          </w:tcPr>
          <w:p>
            <w:pPr>
              <w:pStyle w:val="13"/>
              <w:widowControl/>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原件</w:t>
            </w:r>
          </w:p>
        </w:tc>
        <w:tc>
          <w:tcPr>
            <w:tcW w:w="795"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电子</w:t>
            </w:r>
          </w:p>
        </w:tc>
        <w:tc>
          <w:tcPr>
            <w:tcW w:w="1380"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申请人自备</w:t>
            </w:r>
          </w:p>
        </w:tc>
        <w:tc>
          <w:tcPr>
            <w:tcW w:w="1620" w:type="dxa"/>
            <w:vAlign w:val="center"/>
          </w:tcPr>
          <w:p>
            <w:pPr>
              <w:pStyle w:val="13"/>
              <w:widowControl/>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无需纸质材料</w:t>
            </w:r>
          </w:p>
        </w:tc>
        <w:tc>
          <w:tcPr>
            <w:tcW w:w="1450" w:type="dxa"/>
            <w:vAlign w:val="center"/>
          </w:tcPr>
          <w:p>
            <w:pPr>
              <w:pStyle w:val="13"/>
              <w:widowControl/>
              <w:ind w:firstLine="0" w:firstLineChars="0"/>
              <w:jc w:val="center"/>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非</w:t>
            </w:r>
            <w:r>
              <w:rPr>
                <w:rFonts w:hint="eastAsia" w:ascii="宋体" w:hAnsi="宋体" w:eastAsia="宋体" w:cs="宋体"/>
                <w:color w:val="auto"/>
                <w:kern w:val="0"/>
                <w:sz w:val="21"/>
                <w:szCs w:val="21"/>
                <w:highlight w:val="none"/>
              </w:rPr>
              <w:t>必要</w:t>
            </w:r>
          </w:p>
        </w:tc>
        <w:tc>
          <w:tcPr>
            <w:tcW w:w="1836" w:type="dxa"/>
            <w:vAlign w:val="center"/>
          </w:tcPr>
          <w:p>
            <w:pPr>
              <w:pStyle w:val="13"/>
              <w:widowControl/>
              <w:ind w:firstLine="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劳务派遣经营许可新办</w:t>
            </w:r>
            <w:r>
              <w:rPr>
                <w:rFonts w:hint="eastAsia" w:ascii="宋体" w:hAnsi="宋体" w:eastAsia="宋体" w:cs="宋体"/>
                <w:color w:val="auto"/>
                <w:kern w:val="0"/>
                <w:sz w:val="21"/>
                <w:szCs w:val="21"/>
                <w:highlight w:val="none"/>
                <w:lang w:eastAsia="zh-CN"/>
              </w:rPr>
              <w:t>仅自贸区可采取告知承诺制办理</w:t>
            </w:r>
          </w:p>
        </w:tc>
        <w:tc>
          <w:tcPr>
            <w:tcW w:w="1605" w:type="dxa"/>
            <w:vAlign w:val="center"/>
          </w:tcPr>
          <w:p>
            <w:pPr>
              <w:pStyle w:val="13"/>
              <w:widowControl/>
              <w:ind w:firstLine="0"/>
              <w:jc w:val="center"/>
              <w:rPr>
                <w:rFonts w:hint="eastAsia" w:ascii="宋体" w:hAnsi="宋体" w:eastAsia="宋体" w:cs="宋体"/>
                <w:color w:val="auto"/>
                <w:kern w:val="0"/>
                <w:sz w:val="21"/>
                <w:szCs w:val="21"/>
                <w:highlight w:val="none"/>
              </w:rPr>
            </w:pPr>
          </w:p>
        </w:tc>
        <w:tc>
          <w:tcPr>
            <w:tcW w:w="1499" w:type="dxa"/>
            <w:vAlign w:val="center"/>
          </w:tcPr>
          <w:p>
            <w:pPr>
              <w:pStyle w:val="13"/>
              <w:widowControl/>
              <w:ind w:firstLine="0"/>
              <w:jc w:val="center"/>
              <w:rPr>
                <w:rFonts w:ascii="宋体" w:hAnsi="宋体" w:eastAsia="宋体" w:cs="Arial"/>
                <w:color w:val="auto"/>
                <w:kern w:val="0"/>
                <w:sz w:val="21"/>
                <w:szCs w:val="21"/>
                <w:highlight w:val="none"/>
              </w:rPr>
            </w:pPr>
          </w:p>
        </w:tc>
      </w:tr>
    </w:tbl>
    <w:p>
      <w:pPr>
        <w:tabs>
          <w:tab w:val="left" w:pos="1517"/>
        </w:tabs>
        <w:jc w:val="left"/>
      </w:pPr>
    </w:p>
    <w:p>
      <w:pPr>
        <w:pStyle w:val="2"/>
        <w:numPr>
          <w:ilvl w:val="0"/>
          <w:numId w:val="0"/>
        </w:numPr>
        <w:ind w:right="1680" w:rightChars="700"/>
        <w:rPr>
          <w:rFonts w:hint="eastAsia"/>
          <w:b/>
          <w:bCs/>
          <w:color w:val="auto"/>
          <w:sz w:val="28"/>
          <w:szCs w:val="28"/>
          <w:lang w:val="en-US" w:eastAsia="zh-CN"/>
        </w:rPr>
      </w:pPr>
      <w:r>
        <w:rPr>
          <w:rFonts w:hint="eastAsia"/>
          <w:b/>
          <w:bCs/>
          <w:color w:val="auto"/>
          <w:sz w:val="28"/>
          <w:szCs w:val="28"/>
          <w:lang w:val="en-US" w:eastAsia="zh-CN"/>
        </w:rPr>
        <w:t>（二）告知承诺制方式：</w:t>
      </w:r>
    </w:p>
    <w:p>
      <w:pPr>
        <w:pStyle w:val="2"/>
        <w:numPr>
          <w:ilvl w:val="0"/>
          <w:numId w:val="0"/>
        </w:numPr>
        <w:ind w:right="1680" w:rightChars="700"/>
        <w:rPr>
          <w:rFonts w:hint="default"/>
          <w:b w:val="0"/>
          <w:bCs w:val="0"/>
          <w:color w:val="auto"/>
          <w:sz w:val="28"/>
          <w:szCs w:val="28"/>
          <w:lang w:val="en-US" w:eastAsia="zh-CN"/>
        </w:rPr>
      </w:pPr>
      <w:r>
        <w:rPr>
          <w:rFonts w:hint="eastAsia"/>
          <w:b/>
          <w:bCs/>
          <w:color w:val="auto"/>
          <w:sz w:val="28"/>
          <w:szCs w:val="28"/>
          <w:lang w:val="en-US" w:eastAsia="zh-CN"/>
        </w:rPr>
        <w:t xml:space="preserve"> </w:t>
      </w:r>
      <w:r>
        <w:rPr>
          <w:rFonts w:hint="eastAsia"/>
          <w:b w:val="0"/>
          <w:bCs w:val="0"/>
          <w:color w:val="auto"/>
          <w:sz w:val="28"/>
          <w:szCs w:val="28"/>
          <w:lang w:val="en-US" w:eastAsia="zh-CN"/>
        </w:rPr>
        <w:t>经营性人力资源服务机构从事职业中介活动行政许可申请人可选择告知承诺制方式办理。申请人有较严重不良信用记录或者曾有虚假承诺等情形的，在信用修复前不适用告知承诺制。</w:t>
      </w:r>
    </w:p>
    <w:p>
      <w:pPr>
        <w:tabs>
          <w:tab w:val="left" w:pos="1517"/>
        </w:tabs>
        <w:jc w:val="left"/>
        <w:rPr>
          <w:color w:val="auto"/>
        </w:rPr>
      </w:pPr>
      <w:r>
        <w:rPr>
          <w:rFonts w:hint="eastAsia"/>
          <w:color w:val="auto"/>
        </w:rPr>
        <w:tab/>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942"/>
        <w:gridCol w:w="780"/>
        <w:gridCol w:w="795"/>
        <w:gridCol w:w="1380"/>
        <w:gridCol w:w="1620"/>
        <w:gridCol w:w="1620"/>
        <w:gridCol w:w="1450"/>
        <w:gridCol w:w="1836"/>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序号</w:t>
            </w:r>
          </w:p>
        </w:tc>
        <w:tc>
          <w:tcPr>
            <w:tcW w:w="1942"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材料标准名称</w:t>
            </w:r>
          </w:p>
        </w:tc>
        <w:tc>
          <w:tcPr>
            <w:tcW w:w="780"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材料类型</w:t>
            </w:r>
          </w:p>
        </w:tc>
        <w:tc>
          <w:tcPr>
            <w:tcW w:w="795"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材料形式</w:t>
            </w:r>
          </w:p>
        </w:tc>
        <w:tc>
          <w:tcPr>
            <w:tcW w:w="1380"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来源渠道</w:t>
            </w:r>
          </w:p>
        </w:tc>
        <w:tc>
          <w:tcPr>
            <w:tcW w:w="1620"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出具部门</w:t>
            </w:r>
          </w:p>
        </w:tc>
        <w:tc>
          <w:tcPr>
            <w:tcW w:w="1620"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纸质材料份数</w:t>
            </w:r>
          </w:p>
        </w:tc>
        <w:tc>
          <w:tcPr>
            <w:tcW w:w="1450"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材料必要性</w:t>
            </w:r>
          </w:p>
        </w:tc>
        <w:tc>
          <w:tcPr>
            <w:tcW w:w="1836"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涉及事项</w:t>
            </w:r>
          </w:p>
        </w:tc>
        <w:tc>
          <w:tcPr>
            <w:tcW w:w="1605"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非必要材料涉及情形</w:t>
            </w:r>
          </w:p>
        </w:tc>
        <w:tc>
          <w:tcPr>
            <w:tcW w:w="1499" w:type="dxa"/>
            <w:shd w:val="clear" w:color="auto" w:fill="F1F1F1" w:themeFill="background1" w:themeFillShade="F2"/>
            <w:vAlign w:val="center"/>
          </w:tcPr>
          <w:p>
            <w:pPr>
              <w:pStyle w:val="13"/>
              <w:widowControl/>
              <w:ind w:firstLine="0"/>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ascii="宋体" w:hAnsi="宋体" w:eastAsia="宋体" w:cs="Arial"/>
                <w:color w:val="auto"/>
                <w:kern w:val="0"/>
                <w:sz w:val="21"/>
                <w:szCs w:val="21"/>
              </w:rPr>
            </w:pPr>
            <w:r>
              <w:rPr>
                <w:rFonts w:hint="eastAsia" w:ascii="宋体" w:hAnsi="宋体" w:eastAsia="宋体" w:cs="宋体"/>
                <w:color w:val="auto"/>
                <w:sz w:val="21"/>
                <w:szCs w:val="21"/>
              </w:rPr>
              <w:t>1</w:t>
            </w:r>
          </w:p>
        </w:tc>
        <w:tc>
          <w:tcPr>
            <w:tcW w:w="1942" w:type="dxa"/>
            <w:vAlign w:val="center"/>
          </w:tcPr>
          <w:p>
            <w:pPr>
              <w:rPr>
                <w:rFonts w:ascii="宋体" w:hAnsi="宋体" w:eastAsia="宋体" w:cs="Arial"/>
                <w:color w:val="auto"/>
                <w:kern w:val="0"/>
                <w:sz w:val="21"/>
                <w:szCs w:val="21"/>
              </w:rPr>
            </w:pPr>
            <w:r>
              <w:rPr>
                <w:rFonts w:hint="eastAsia" w:ascii="宋体" w:hAnsi="宋体" w:eastAsia="宋体" w:cs="宋体"/>
                <w:color w:val="auto"/>
                <w:kern w:val="0"/>
                <w:sz w:val="21"/>
                <w:szCs w:val="21"/>
              </w:rPr>
              <w:t>昆明市“开人力资源服务公司”主题事项申请表</w:t>
            </w:r>
          </w:p>
        </w:tc>
        <w:tc>
          <w:tcPr>
            <w:tcW w:w="7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申请人自备</w:t>
            </w:r>
          </w:p>
        </w:tc>
        <w:tc>
          <w:tcPr>
            <w:tcW w:w="162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w:t>
            </w:r>
          </w:p>
        </w:tc>
        <w:tc>
          <w:tcPr>
            <w:tcW w:w="162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Arial"/>
                <w:color w:val="auto"/>
                <w:kern w:val="0"/>
                <w:sz w:val="21"/>
                <w:szCs w:val="21"/>
              </w:rPr>
              <w:t>经营性人力资源服务机构从事职业中介活动行政许可</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ascii="宋体" w:hAnsi="宋体" w:eastAsia="宋体" w:cs="Arial"/>
                <w:color w:val="auto"/>
                <w:kern w:val="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942" w:type="dxa"/>
            <w:vAlign w:val="center"/>
          </w:tcPr>
          <w:p>
            <w:pP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营业执照</w:t>
            </w:r>
          </w:p>
        </w:tc>
        <w:tc>
          <w:tcPr>
            <w:tcW w:w="7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政府部门核发</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市场监管部门</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经营性人力资源服务机构从事职业中介活动行政许可</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ascii="宋体" w:hAnsi="宋体" w:eastAsia="宋体" w:cs="Arial"/>
                <w:color w:val="auto"/>
                <w:kern w:val="0"/>
                <w:sz w:val="21"/>
                <w:szCs w:val="21"/>
              </w:rPr>
            </w:pPr>
            <w:r>
              <w:rPr>
                <w:rFonts w:hint="eastAsia" w:ascii="宋体" w:hAnsi="宋体" w:eastAsia="宋体" w:cs="Arial"/>
                <w:color w:val="auto"/>
                <w:kern w:val="0"/>
                <w:sz w:val="21"/>
                <w:szCs w:val="21"/>
                <w:lang w:eastAsia="zh-CN"/>
              </w:rPr>
              <w:t>能</w:t>
            </w:r>
            <w:r>
              <w:rPr>
                <w:rFonts w:hint="eastAsia" w:ascii="宋体" w:hAnsi="宋体" w:eastAsia="宋体" w:cs="Arial"/>
                <w:color w:val="auto"/>
                <w:kern w:val="0"/>
                <w:sz w:val="21"/>
                <w:szCs w:val="21"/>
              </w:rPr>
              <w:t>通过电子证照可以获取的，不要求企业重复提供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942" w:type="dxa"/>
            <w:vAlign w:val="center"/>
          </w:tcPr>
          <w:p>
            <w:pP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承诺书</w:t>
            </w:r>
          </w:p>
        </w:tc>
        <w:tc>
          <w:tcPr>
            <w:tcW w:w="780" w:type="dxa"/>
            <w:vAlign w:val="center"/>
          </w:tcPr>
          <w:p>
            <w:pPr>
              <w:pStyle w:val="13"/>
              <w:widowControl/>
              <w:ind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原件</w:t>
            </w:r>
          </w:p>
        </w:tc>
        <w:tc>
          <w:tcPr>
            <w:tcW w:w="795"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申请人自备</w:t>
            </w:r>
          </w:p>
        </w:tc>
        <w:tc>
          <w:tcPr>
            <w:tcW w:w="1620" w:type="dxa"/>
            <w:vAlign w:val="center"/>
          </w:tcPr>
          <w:p>
            <w:pPr>
              <w:pStyle w:val="13"/>
              <w:widowControl/>
              <w:ind w:firstLine="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必要</w:t>
            </w:r>
          </w:p>
        </w:tc>
        <w:tc>
          <w:tcPr>
            <w:tcW w:w="1836" w:type="dxa"/>
            <w:vAlign w:val="center"/>
          </w:tcPr>
          <w:p>
            <w:pPr>
              <w:pStyle w:val="13"/>
              <w:widowControl/>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经营性人力资源服务机构从事职业中介活动行政许可</w:t>
            </w:r>
          </w:p>
        </w:tc>
        <w:tc>
          <w:tcPr>
            <w:tcW w:w="1605" w:type="dxa"/>
            <w:vAlign w:val="center"/>
          </w:tcPr>
          <w:p>
            <w:pPr>
              <w:pStyle w:val="13"/>
              <w:widowControl/>
              <w:ind w:firstLine="0"/>
              <w:jc w:val="center"/>
              <w:rPr>
                <w:rFonts w:ascii="宋体" w:hAnsi="宋体" w:eastAsia="宋体" w:cs="Arial"/>
                <w:color w:val="auto"/>
                <w:kern w:val="0"/>
                <w:sz w:val="21"/>
                <w:szCs w:val="21"/>
              </w:rPr>
            </w:pPr>
          </w:p>
        </w:tc>
        <w:tc>
          <w:tcPr>
            <w:tcW w:w="1499" w:type="dxa"/>
            <w:vAlign w:val="center"/>
          </w:tcPr>
          <w:p>
            <w:pPr>
              <w:pStyle w:val="13"/>
              <w:widowControl/>
              <w:ind w:firstLine="0"/>
              <w:jc w:val="center"/>
              <w:rPr>
                <w:rFonts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942" w:type="dxa"/>
            <w:vAlign w:val="center"/>
          </w:tcPr>
          <w:p>
            <w:pP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授权委托书及委托代理人身份证明</w:t>
            </w:r>
          </w:p>
        </w:tc>
        <w:tc>
          <w:tcPr>
            <w:tcW w:w="7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原件</w:t>
            </w:r>
          </w:p>
        </w:tc>
        <w:tc>
          <w:tcPr>
            <w:tcW w:w="795"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电子</w:t>
            </w:r>
          </w:p>
        </w:tc>
        <w:tc>
          <w:tcPr>
            <w:tcW w:w="138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申请人自备、公安部门</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w:t>
            </w:r>
          </w:p>
        </w:tc>
        <w:tc>
          <w:tcPr>
            <w:tcW w:w="162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无需纸质材料</w:t>
            </w:r>
          </w:p>
        </w:tc>
        <w:tc>
          <w:tcPr>
            <w:tcW w:w="1450"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非必要</w:t>
            </w:r>
          </w:p>
        </w:tc>
        <w:tc>
          <w:tcPr>
            <w:tcW w:w="1836" w:type="dxa"/>
            <w:vAlign w:val="center"/>
          </w:tcPr>
          <w:p>
            <w:pPr>
              <w:pStyle w:val="13"/>
              <w:widowControl/>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经营性人力资源服务机构从事职业中介活动行政许可</w:t>
            </w:r>
          </w:p>
        </w:tc>
        <w:tc>
          <w:tcPr>
            <w:tcW w:w="1605" w:type="dxa"/>
            <w:vAlign w:val="center"/>
          </w:tcPr>
          <w:p>
            <w:pPr>
              <w:pStyle w:val="13"/>
              <w:widowControl/>
              <w:ind w:firstLine="0" w:firstLineChars="0"/>
              <w:jc w:val="center"/>
              <w:rPr>
                <w:rFonts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rPr>
              <w:t>委托办理</w:t>
            </w:r>
          </w:p>
        </w:tc>
        <w:tc>
          <w:tcPr>
            <w:tcW w:w="1499" w:type="dxa"/>
            <w:vAlign w:val="center"/>
          </w:tcPr>
          <w:p>
            <w:pPr>
              <w:pStyle w:val="13"/>
              <w:widowControl/>
              <w:ind w:firstLine="0" w:firstLineChars="0"/>
              <w:jc w:val="center"/>
              <w:rPr>
                <w:rFonts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rPr>
              <w:t xml:space="preserve">   </w:t>
            </w:r>
          </w:p>
        </w:tc>
      </w:tr>
    </w:tbl>
    <w:p>
      <w:pPr>
        <w:pStyle w:val="13"/>
        <w:widowControl/>
        <w:spacing w:line="560" w:lineRule="exact"/>
        <w:ind w:firstLine="562" w:firstLineChars="200"/>
        <w:jc w:val="left"/>
        <w:rPr>
          <w:rFonts w:ascii="仿宋_GB2312" w:hAnsi="Arial" w:cs="Arial"/>
          <w:b/>
          <w:bCs/>
          <w:color w:val="222222"/>
          <w:kern w:val="0"/>
          <w:sz w:val="28"/>
          <w:szCs w:val="28"/>
        </w:rPr>
        <w:sectPr>
          <w:pgSz w:w="16838" w:h="11906" w:orient="landscape"/>
          <w:pgMar w:top="1800" w:right="1440" w:bottom="1800" w:left="1440" w:header="851" w:footer="992" w:gutter="0"/>
          <w:pgNumType w:fmt="numberInDash"/>
          <w:cols w:space="425" w:num="1"/>
          <w:docGrid w:type="lines" w:linePitch="326" w:charSpace="0"/>
        </w:sectPr>
      </w:pPr>
    </w:p>
    <w:p>
      <w:pPr>
        <w:widowControl/>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五、办理流程图</w:t>
      </w:r>
    </w:p>
    <w:p>
      <w:pPr>
        <w:jc w:val="center"/>
        <w:rPr>
          <w:rFonts w:hint="eastAsia"/>
          <w:lang w:eastAsia="zh-CN"/>
        </w:rPr>
      </w:pPr>
      <w:r>
        <w:drawing>
          <wp:inline distT="0" distB="0" distL="114300" distR="114300">
            <wp:extent cx="2712720" cy="364236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712720" cy="3642360"/>
                    </a:xfrm>
                    <a:prstGeom prst="rect">
                      <a:avLst/>
                    </a:prstGeom>
                    <a:noFill/>
                    <a:ln>
                      <a:noFill/>
                    </a:ln>
                  </pic:spPr>
                </pic:pic>
              </a:graphicData>
            </a:graphic>
          </wp:inline>
        </w:drawing>
      </w:r>
    </w:p>
    <w:p>
      <w:pPr>
        <w:jc w:val="center"/>
        <w:rPr>
          <w:rFonts w:hint="eastAsia"/>
          <w:lang w:eastAsia="zh-CN"/>
        </w:rPr>
      </w:pPr>
      <w:r>
        <w:drawing>
          <wp:inline distT="0" distB="0" distL="114300" distR="114300">
            <wp:extent cx="4509770" cy="4189095"/>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25397" t="18957" r="28523" b="27297"/>
                    <a:stretch>
                      <a:fillRect/>
                    </a:stretch>
                  </pic:blipFill>
                  <pic:spPr>
                    <a:xfrm>
                      <a:off x="0" y="0"/>
                      <a:ext cx="4509770" cy="4189095"/>
                    </a:xfrm>
                    <a:prstGeom prst="rect">
                      <a:avLst/>
                    </a:prstGeom>
                    <a:noFill/>
                    <a:ln>
                      <a:noFill/>
                    </a:ln>
                  </pic:spPr>
                </pic:pic>
              </a:graphicData>
            </a:graphic>
          </wp:inline>
        </w:drawing>
      </w:r>
    </w:p>
    <w:p>
      <w:pPr>
        <w:pStyle w:val="2"/>
        <w:rPr>
          <w:rFonts w:hint="eastAsia"/>
          <w:lang w:eastAsia="zh-CN"/>
        </w:rPr>
      </w:pPr>
    </w:p>
    <w:p>
      <w:pPr>
        <w:jc w:val="center"/>
        <w:rPr>
          <w:rFonts w:hAnsi="Arial" w:cs="Arial"/>
          <w:color w:val="222222"/>
          <w:kern w:val="0"/>
          <w:sz w:val="28"/>
          <w:szCs w:val="28"/>
        </w:rPr>
      </w:pPr>
    </w:p>
    <w:p>
      <w:pPr>
        <w:widowControl/>
        <w:numPr>
          <w:ilvl w:val="0"/>
          <w:numId w:val="2"/>
        </w:numPr>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办理结果</w:t>
      </w:r>
    </w:p>
    <w:p>
      <w:pPr>
        <w:widowControl/>
        <w:spacing w:line="560" w:lineRule="exact"/>
        <w:ind w:firstLine="562" w:firstLineChars="200"/>
        <w:jc w:val="left"/>
        <w:outlineLvl w:val="0"/>
        <w:rPr>
          <w:rFonts w:ascii="仿宋" w:hAnsi="仿宋" w:eastAsia="仿宋" w:cs="仿宋"/>
          <w:b/>
          <w:bCs/>
          <w:color w:val="222222"/>
          <w:kern w:val="0"/>
          <w:sz w:val="28"/>
          <w:szCs w:val="28"/>
        </w:rPr>
      </w:pPr>
      <w:r>
        <w:rPr>
          <w:rFonts w:hint="eastAsia" w:ascii="仿宋" w:hAnsi="仿宋" w:eastAsia="仿宋" w:cs="仿宋"/>
          <w:b/>
          <w:bCs/>
          <w:color w:val="222222"/>
          <w:kern w:val="0"/>
          <w:sz w:val="28"/>
          <w:szCs w:val="28"/>
        </w:rPr>
        <w:t>（一）结果信息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ascii="宋体" w:hAnsi="宋体" w:eastAsia="宋体"/>
                <w:sz w:val="21"/>
                <w:szCs w:val="22"/>
              </w:rPr>
            </w:pPr>
            <w:r>
              <w:rPr>
                <w:rFonts w:hint="eastAsia" w:ascii="宋体" w:hAnsi="宋体" w:eastAsia="宋体"/>
                <w:sz w:val="21"/>
                <w:szCs w:val="22"/>
              </w:rPr>
              <w:t>序号</w:t>
            </w:r>
          </w:p>
        </w:tc>
        <w:tc>
          <w:tcPr>
            <w:tcW w:w="2575" w:type="dxa"/>
            <w:vAlign w:val="center"/>
          </w:tcPr>
          <w:p>
            <w:pPr>
              <w:jc w:val="center"/>
              <w:rPr>
                <w:rFonts w:ascii="宋体" w:hAnsi="宋体" w:eastAsia="宋体"/>
                <w:sz w:val="21"/>
                <w:szCs w:val="22"/>
              </w:rPr>
            </w:pPr>
            <w:r>
              <w:rPr>
                <w:rFonts w:hint="eastAsia" w:ascii="宋体" w:hAnsi="宋体" w:eastAsia="宋体"/>
                <w:sz w:val="21"/>
                <w:szCs w:val="22"/>
              </w:rPr>
              <w:t>结果名称</w:t>
            </w:r>
          </w:p>
        </w:tc>
        <w:tc>
          <w:tcPr>
            <w:tcW w:w="1803" w:type="dxa"/>
            <w:vAlign w:val="center"/>
          </w:tcPr>
          <w:p>
            <w:pPr>
              <w:jc w:val="center"/>
              <w:rPr>
                <w:rFonts w:ascii="宋体" w:hAnsi="宋体" w:eastAsia="宋体"/>
                <w:sz w:val="21"/>
                <w:szCs w:val="22"/>
              </w:rPr>
            </w:pPr>
            <w:r>
              <w:rPr>
                <w:rFonts w:hint="eastAsia" w:ascii="宋体" w:hAnsi="宋体" w:eastAsia="宋体"/>
                <w:sz w:val="21"/>
                <w:szCs w:val="22"/>
              </w:rPr>
              <w:t>结果类型</w:t>
            </w:r>
          </w:p>
        </w:tc>
        <w:tc>
          <w:tcPr>
            <w:tcW w:w="1543" w:type="dxa"/>
            <w:vAlign w:val="center"/>
          </w:tcPr>
          <w:p>
            <w:pPr>
              <w:jc w:val="center"/>
              <w:rPr>
                <w:rFonts w:ascii="宋体" w:hAnsi="宋体" w:eastAsia="宋体"/>
                <w:sz w:val="21"/>
                <w:szCs w:val="22"/>
              </w:rPr>
            </w:pPr>
            <w:r>
              <w:rPr>
                <w:rFonts w:hint="eastAsia" w:ascii="宋体" w:hAnsi="宋体" w:eastAsia="宋体"/>
                <w:sz w:val="21"/>
                <w:szCs w:val="22"/>
              </w:rPr>
              <w:t>是否支持物流快递</w:t>
            </w:r>
          </w:p>
        </w:tc>
        <w:tc>
          <w:tcPr>
            <w:tcW w:w="1544" w:type="dxa"/>
            <w:vAlign w:val="center"/>
          </w:tcPr>
          <w:p>
            <w:pPr>
              <w:jc w:val="center"/>
              <w:rPr>
                <w:rFonts w:ascii="宋体" w:hAnsi="宋体" w:eastAsia="宋体"/>
                <w:sz w:val="21"/>
                <w:szCs w:val="22"/>
              </w:rPr>
            </w:pPr>
            <w:r>
              <w:rPr>
                <w:rFonts w:hint="eastAsia" w:ascii="宋体" w:hAnsi="宋体" w:eastAsia="宋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57" w:type="dxa"/>
            <w:vAlign w:val="center"/>
          </w:tcPr>
          <w:p>
            <w:pPr>
              <w:jc w:val="center"/>
              <w:rPr>
                <w:rFonts w:ascii="宋体" w:hAnsi="宋体" w:eastAsia="宋体"/>
                <w:sz w:val="21"/>
                <w:szCs w:val="22"/>
              </w:rPr>
            </w:pPr>
            <w:r>
              <w:rPr>
                <w:rFonts w:hint="eastAsia" w:ascii="宋体" w:hAnsi="宋体" w:eastAsia="宋体"/>
                <w:sz w:val="21"/>
                <w:szCs w:val="22"/>
              </w:rPr>
              <w:t>1</w:t>
            </w:r>
          </w:p>
        </w:tc>
        <w:tc>
          <w:tcPr>
            <w:tcW w:w="2575" w:type="dxa"/>
            <w:vAlign w:val="center"/>
          </w:tcPr>
          <w:p>
            <w:pPr>
              <w:jc w:val="center"/>
              <w:rPr>
                <w:rFonts w:hint="eastAsia" w:ascii="宋体" w:hAnsi="宋体" w:eastAsia="宋体"/>
                <w:color w:val="auto"/>
                <w:sz w:val="21"/>
                <w:szCs w:val="22"/>
                <w:lang w:val="en-US" w:eastAsia="zh-CN"/>
              </w:rPr>
            </w:pPr>
            <w:r>
              <w:rPr>
                <w:rFonts w:hint="eastAsia" w:ascii="宋体" w:hAnsi="宋体" w:eastAsia="宋体"/>
                <w:color w:val="auto"/>
                <w:sz w:val="21"/>
                <w:szCs w:val="22"/>
              </w:rPr>
              <w:t>人力资源服务许可证</w:t>
            </w:r>
            <w:r>
              <w:rPr>
                <w:rFonts w:hint="eastAsia" w:ascii="宋体" w:hAnsi="宋体" w:eastAsia="宋体"/>
                <w:color w:val="auto"/>
                <w:sz w:val="21"/>
                <w:szCs w:val="22"/>
                <w:lang w:val="en-US" w:eastAsia="zh-CN"/>
              </w:rPr>
              <w:t>正副本</w:t>
            </w:r>
          </w:p>
        </w:tc>
        <w:tc>
          <w:tcPr>
            <w:tcW w:w="1803" w:type="dxa"/>
            <w:vAlign w:val="center"/>
          </w:tcPr>
          <w:p>
            <w:pPr>
              <w:jc w:val="center"/>
              <w:rPr>
                <w:rFonts w:ascii="宋体" w:hAnsi="宋体" w:eastAsia="宋体"/>
                <w:color w:val="auto"/>
                <w:sz w:val="21"/>
                <w:szCs w:val="22"/>
              </w:rPr>
            </w:pPr>
            <w:r>
              <w:rPr>
                <w:rFonts w:hint="eastAsia" w:ascii="宋体" w:hAnsi="宋体" w:eastAsia="宋体"/>
                <w:color w:val="auto"/>
                <w:sz w:val="21"/>
                <w:szCs w:val="22"/>
              </w:rPr>
              <w:t>证照</w:t>
            </w:r>
          </w:p>
        </w:tc>
        <w:tc>
          <w:tcPr>
            <w:tcW w:w="1543" w:type="dxa"/>
            <w:vMerge w:val="restart"/>
            <w:vAlign w:val="center"/>
          </w:tcPr>
          <w:p>
            <w:pPr>
              <w:jc w:val="center"/>
              <w:rPr>
                <w:rFonts w:ascii="宋体" w:hAnsi="宋体" w:eastAsia="宋体"/>
                <w:sz w:val="21"/>
                <w:szCs w:val="22"/>
              </w:rPr>
            </w:pPr>
            <w:r>
              <w:rPr>
                <w:rFonts w:hint="eastAsia" w:ascii="宋体" w:hAnsi="宋体" w:eastAsia="宋体"/>
                <w:sz w:val="21"/>
                <w:szCs w:val="22"/>
              </w:rPr>
              <w:t>是</w:t>
            </w:r>
          </w:p>
        </w:tc>
        <w:tc>
          <w:tcPr>
            <w:tcW w:w="1544" w:type="dxa"/>
            <w:vMerge w:val="restart"/>
            <w:vAlign w:val="center"/>
          </w:tcPr>
          <w:p>
            <w:pPr>
              <w:jc w:val="center"/>
              <w:rPr>
                <w:rFonts w:ascii="宋体" w:hAnsi="宋体" w:eastAsia="宋体"/>
                <w:sz w:val="21"/>
                <w:szCs w:val="22"/>
              </w:rPr>
            </w:pPr>
            <w:r>
              <w:rPr>
                <w:rFonts w:hint="eastAsia" w:ascii="宋体" w:hAnsi="宋体" w:eastAsia="宋体"/>
                <w:sz w:val="21"/>
                <w:szCs w:val="22"/>
              </w:rPr>
              <w:t>窗口取件或邮寄送达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7" w:type="dxa"/>
            <w:vAlign w:val="center"/>
          </w:tcPr>
          <w:p>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2</w:t>
            </w:r>
          </w:p>
        </w:tc>
        <w:tc>
          <w:tcPr>
            <w:tcW w:w="2575" w:type="dxa"/>
            <w:vAlign w:val="center"/>
          </w:tcPr>
          <w:p>
            <w:pPr>
              <w:jc w:val="center"/>
              <w:rPr>
                <w:rFonts w:hint="eastAsia" w:ascii="宋体" w:hAnsi="宋体" w:eastAsia="宋体"/>
                <w:color w:val="auto"/>
                <w:sz w:val="21"/>
                <w:szCs w:val="22"/>
              </w:rPr>
            </w:pPr>
            <w:r>
              <w:rPr>
                <w:rFonts w:hint="eastAsia" w:ascii="宋体" w:hAnsi="宋体" w:eastAsia="宋体"/>
                <w:color w:val="auto"/>
                <w:sz w:val="21"/>
                <w:szCs w:val="22"/>
              </w:rPr>
              <w:t>劳务派遣</w:t>
            </w:r>
            <w:r>
              <w:rPr>
                <w:rFonts w:hint="eastAsia" w:ascii="宋体" w:hAnsi="宋体" w:eastAsia="宋体"/>
                <w:color w:val="auto"/>
                <w:sz w:val="21"/>
                <w:szCs w:val="22"/>
                <w:lang w:val="en-US" w:eastAsia="zh-CN"/>
              </w:rPr>
              <w:t>经营</w:t>
            </w:r>
            <w:r>
              <w:rPr>
                <w:rFonts w:hint="eastAsia" w:ascii="宋体" w:hAnsi="宋体" w:eastAsia="宋体"/>
                <w:color w:val="auto"/>
                <w:sz w:val="21"/>
                <w:szCs w:val="22"/>
              </w:rPr>
              <w:t>许可证</w:t>
            </w:r>
            <w:r>
              <w:rPr>
                <w:rFonts w:hint="eastAsia" w:ascii="宋体" w:hAnsi="宋体" w:eastAsia="宋体"/>
                <w:color w:val="auto"/>
                <w:sz w:val="21"/>
                <w:szCs w:val="22"/>
                <w:lang w:val="en-US" w:eastAsia="zh-CN"/>
              </w:rPr>
              <w:t>正副本</w:t>
            </w:r>
          </w:p>
        </w:tc>
        <w:tc>
          <w:tcPr>
            <w:tcW w:w="1803" w:type="dxa"/>
            <w:vAlign w:val="center"/>
          </w:tcPr>
          <w:p>
            <w:pPr>
              <w:jc w:val="center"/>
              <w:rPr>
                <w:rFonts w:hint="eastAsia" w:ascii="宋体" w:hAnsi="宋体" w:eastAsia="宋体"/>
                <w:color w:val="auto"/>
                <w:sz w:val="21"/>
                <w:szCs w:val="22"/>
              </w:rPr>
            </w:pPr>
            <w:r>
              <w:rPr>
                <w:rFonts w:hint="eastAsia" w:ascii="宋体" w:hAnsi="宋体" w:eastAsia="宋体"/>
                <w:color w:val="auto"/>
                <w:sz w:val="21"/>
                <w:szCs w:val="22"/>
              </w:rPr>
              <w:t>证照</w:t>
            </w:r>
          </w:p>
        </w:tc>
        <w:tc>
          <w:tcPr>
            <w:tcW w:w="1543" w:type="dxa"/>
            <w:vMerge w:val="continue"/>
            <w:vAlign w:val="center"/>
          </w:tcPr>
          <w:p>
            <w:pPr>
              <w:jc w:val="center"/>
              <w:rPr>
                <w:rFonts w:hint="eastAsia" w:ascii="宋体" w:hAnsi="宋体" w:eastAsia="宋体"/>
                <w:sz w:val="21"/>
                <w:szCs w:val="22"/>
              </w:rPr>
            </w:pPr>
          </w:p>
        </w:tc>
        <w:tc>
          <w:tcPr>
            <w:tcW w:w="1544" w:type="dxa"/>
            <w:vMerge w:val="continue"/>
            <w:vAlign w:val="center"/>
          </w:tcPr>
          <w:p>
            <w:pPr>
              <w:jc w:val="center"/>
              <w:rPr>
                <w:rFonts w:hint="eastAsia" w:ascii="宋体" w:hAnsi="宋体"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57" w:type="dxa"/>
            <w:vAlign w:val="center"/>
          </w:tcPr>
          <w:p>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3</w:t>
            </w:r>
          </w:p>
        </w:tc>
        <w:tc>
          <w:tcPr>
            <w:tcW w:w="2575" w:type="dxa"/>
            <w:vAlign w:val="center"/>
          </w:tcPr>
          <w:p>
            <w:pPr>
              <w:jc w:val="center"/>
              <w:rPr>
                <w:rFonts w:hint="eastAsia" w:ascii="宋体" w:hAnsi="宋体" w:eastAsia="宋体"/>
                <w:color w:val="auto"/>
                <w:sz w:val="21"/>
                <w:szCs w:val="22"/>
              </w:rPr>
            </w:pPr>
            <w:r>
              <w:rPr>
                <w:rFonts w:hint="eastAsia" w:ascii="宋体" w:hAnsi="宋体" w:eastAsia="宋体"/>
                <w:color w:val="auto"/>
                <w:sz w:val="21"/>
                <w:szCs w:val="22"/>
                <w:lang w:val="en-US" w:eastAsia="zh-CN"/>
              </w:rPr>
              <w:t>人力资源服务、</w:t>
            </w:r>
            <w:r>
              <w:rPr>
                <w:rFonts w:hint="eastAsia" w:ascii="宋体" w:hAnsi="宋体" w:eastAsia="宋体"/>
                <w:color w:val="auto"/>
                <w:sz w:val="21"/>
                <w:szCs w:val="22"/>
              </w:rPr>
              <w:t>劳务派遣经营许可决定书</w:t>
            </w:r>
          </w:p>
        </w:tc>
        <w:tc>
          <w:tcPr>
            <w:tcW w:w="1803" w:type="dxa"/>
            <w:vAlign w:val="center"/>
          </w:tcPr>
          <w:p>
            <w:pPr>
              <w:jc w:val="center"/>
              <w:rPr>
                <w:rFonts w:hint="eastAsia" w:ascii="宋体" w:hAnsi="宋体" w:eastAsia="宋体"/>
                <w:color w:val="auto"/>
                <w:sz w:val="21"/>
                <w:szCs w:val="22"/>
              </w:rPr>
            </w:pPr>
            <w:r>
              <w:rPr>
                <w:rFonts w:hint="eastAsia" w:ascii="宋体" w:hAnsi="宋体" w:eastAsia="宋体"/>
                <w:color w:val="auto"/>
                <w:sz w:val="21"/>
                <w:szCs w:val="22"/>
              </w:rPr>
              <w:t>批文</w:t>
            </w:r>
          </w:p>
        </w:tc>
        <w:tc>
          <w:tcPr>
            <w:tcW w:w="1543" w:type="dxa"/>
            <w:vMerge w:val="continue"/>
            <w:vAlign w:val="center"/>
          </w:tcPr>
          <w:p>
            <w:pPr>
              <w:jc w:val="center"/>
              <w:rPr>
                <w:rFonts w:hint="eastAsia" w:ascii="宋体" w:hAnsi="宋体" w:eastAsia="宋体"/>
                <w:sz w:val="21"/>
                <w:szCs w:val="22"/>
              </w:rPr>
            </w:pPr>
          </w:p>
        </w:tc>
        <w:tc>
          <w:tcPr>
            <w:tcW w:w="1544" w:type="dxa"/>
            <w:vMerge w:val="continue"/>
            <w:vAlign w:val="center"/>
          </w:tcPr>
          <w:p>
            <w:pPr>
              <w:jc w:val="center"/>
              <w:rPr>
                <w:rFonts w:hint="eastAsia" w:ascii="宋体" w:hAnsi="宋体" w:eastAsia="宋体"/>
                <w:sz w:val="21"/>
                <w:szCs w:val="22"/>
              </w:rPr>
            </w:pPr>
          </w:p>
        </w:tc>
      </w:tr>
    </w:tbl>
    <w:p>
      <w:pPr>
        <w:widowControl/>
        <w:spacing w:line="560" w:lineRule="exact"/>
        <w:ind w:firstLine="562" w:firstLineChars="200"/>
        <w:jc w:val="left"/>
        <w:outlineLvl w:val="0"/>
        <w:rPr>
          <w:rFonts w:ascii="仿宋" w:hAnsi="仿宋" w:eastAsia="仿宋" w:cs="仿宋"/>
          <w:b/>
          <w:bCs/>
          <w:color w:val="222222"/>
          <w:kern w:val="0"/>
          <w:sz w:val="28"/>
          <w:szCs w:val="28"/>
        </w:rPr>
      </w:pPr>
      <w:r>
        <w:rPr>
          <w:rFonts w:hint="eastAsia" w:ascii="仿宋" w:hAnsi="仿宋" w:eastAsia="仿宋" w:cs="仿宋"/>
          <w:b/>
          <w:bCs/>
          <w:color w:val="222222"/>
          <w:kern w:val="0"/>
          <w:sz w:val="28"/>
          <w:szCs w:val="28"/>
        </w:rPr>
        <w:t>（二）结果样本</w:t>
      </w:r>
    </w:p>
    <w:p>
      <w:pPr>
        <w:widowControl/>
        <w:spacing w:line="360" w:lineRule="auto"/>
        <w:ind w:firstLine="560" w:firstLineChars="200"/>
        <w:jc w:val="left"/>
        <w:outlineLvl w:val="2"/>
        <w:rPr>
          <w:rFonts w:hint="eastAsia" w:ascii="仿宋" w:hAnsi="仿宋" w:eastAsia="仿宋" w:cs="仿宋"/>
          <w:color w:val="FF0000"/>
          <w:sz w:val="28"/>
          <w:szCs w:val="28"/>
          <w:lang w:eastAsia="zh-CN"/>
        </w:rPr>
      </w:pPr>
      <w:r>
        <w:rPr>
          <w:rFonts w:hint="eastAsia" w:ascii="仿宋" w:hAnsi="仿宋" w:eastAsia="仿宋" w:cs="仿宋"/>
          <w:color w:val="222222"/>
          <w:kern w:val="0"/>
          <w:sz w:val="28"/>
          <w:szCs w:val="28"/>
        </w:rPr>
        <w:t>1.</w:t>
      </w:r>
      <w:r>
        <w:rPr>
          <w:rFonts w:hint="eastAsia" w:ascii="宋体" w:hAnsi="宋体" w:eastAsia="宋体"/>
          <w:sz w:val="21"/>
          <w:szCs w:val="22"/>
        </w:rPr>
        <w:t xml:space="preserve"> </w:t>
      </w:r>
      <w:r>
        <w:rPr>
          <w:rFonts w:hint="eastAsia" w:ascii="仿宋" w:hAnsi="仿宋" w:eastAsia="仿宋" w:cs="仿宋"/>
          <w:sz w:val="28"/>
          <w:szCs w:val="28"/>
        </w:rPr>
        <w:t>人力资源服务许可证</w:t>
      </w:r>
    </w:p>
    <w:p>
      <w:pPr>
        <w:widowControl/>
        <w:spacing w:line="360" w:lineRule="auto"/>
        <w:ind w:firstLine="560" w:firstLineChars="200"/>
        <w:jc w:val="center"/>
        <w:rPr>
          <w:rFonts w:ascii="仿宋" w:hAnsi="仿宋" w:eastAsia="仿宋" w:cs="仿宋"/>
          <w:sz w:val="28"/>
          <w:szCs w:val="28"/>
        </w:rPr>
      </w:pPr>
      <w:r>
        <w:rPr>
          <w:rFonts w:ascii="仿宋" w:hAnsi="仿宋" w:eastAsia="仿宋" w:cs="仿宋"/>
          <w:sz w:val="28"/>
          <w:szCs w:val="28"/>
        </w:rPr>
        <w:drawing>
          <wp:inline distT="0" distB="0" distL="0" distR="0">
            <wp:extent cx="5274310" cy="3825240"/>
            <wp:effectExtent l="0" t="0" r="2540" b="3810"/>
            <wp:docPr id="9518584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58407"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825240"/>
                    </a:xfrm>
                    <a:prstGeom prst="rect">
                      <a:avLst/>
                    </a:prstGeom>
                  </pic:spPr>
                </pic:pic>
              </a:graphicData>
            </a:graphic>
          </wp:inline>
        </w:drawing>
      </w:r>
    </w:p>
    <w:p>
      <w:pPr>
        <w:widowControl/>
        <w:spacing w:line="360" w:lineRule="auto"/>
        <w:ind w:firstLine="560" w:firstLineChars="200"/>
        <w:jc w:val="left"/>
        <w:outlineLvl w:val="2"/>
        <w:rPr>
          <w:rFonts w:ascii="仿宋" w:hAnsi="仿宋" w:eastAsia="仿宋" w:cs="仿宋"/>
          <w:sz w:val="28"/>
          <w:szCs w:val="28"/>
        </w:rPr>
      </w:pPr>
      <w:r>
        <w:rPr>
          <w:rFonts w:ascii="仿宋" w:hAnsi="仿宋" w:eastAsia="仿宋" w:cs="仿宋"/>
          <w:color w:val="222222"/>
          <w:kern w:val="0"/>
          <w:sz w:val="28"/>
          <w:szCs w:val="28"/>
        </w:rPr>
        <w:t>2</w:t>
      </w:r>
      <w:r>
        <w:rPr>
          <w:rFonts w:hint="eastAsia" w:ascii="仿宋" w:hAnsi="仿宋" w:eastAsia="仿宋" w:cs="仿宋"/>
          <w:color w:val="222222"/>
          <w:kern w:val="0"/>
          <w:sz w:val="28"/>
          <w:szCs w:val="28"/>
        </w:rPr>
        <w:t>.</w:t>
      </w:r>
      <w:r>
        <w:rPr>
          <w:rFonts w:hint="eastAsia" w:ascii="宋体" w:hAnsi="宋体" w:eastAsia="宋体"/>
          <w:sz w:val="21"/>
          <w:szCs w:val="22"/>
        </w:rPr>
        <w:t xml:space="preserve"> </w:t>
      </w:r>
      <w:r>
        <w:rPr>
          <w:rFonts w:hint="eastAsia" w:ascii="仿宋" w:hAnsi="仿宋" w:eastAsia="仿宋" w:cs="仿宋"/>
          <w:sz w:val="28"/>
          <w:szCs w:val="28"/>
        </w:rPr>
        <w:t>劳务派遣</w:t>
      </w:r>
      <w:r>
        <w:rPr>
          <w:rFonts w:hint="eastAsia" w:ascii="仿宋" w:hAnsi="仿宋" w:eastAsia="仿宋" w:cs="仿宋"/>
          <w:sz w:val="28"/>
          <w:szCs w:val="28"/>
          <w:lang w:eastAsia="zh-CN"/>
        </w:rPr>
        <w:t>经营</w:t>
      </w:r>
      <w:r>
        <w:rPr>
          <w:rFonts w:hint="eastAsia" w:ascii="仿宋" w:hAnsi="仿宋" w:eastAsia="仿宋" w:cs="仿宋"/>
          <w:sz w:val="28"/>
          <w:szCs w:val="28"/>
        </w:rPr>
        <w:t>许可证</w:t>
      </w:r>
    </w:p>
    <w:p>
      <w:pPr>
        <w:widowControl/>
        <w:spacing w:line="360" w:lineRule="auto"/>
        <w:ind w:firstLine="560" w:firstLineChars="200"/>
        <w:jc w:val="center"/>
        <w:outlineLvl w:val="2"/>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2957830" cy="3822700"/>
            <wp:effectExtent l="5715" t="0" r="635" b="635"/>
            <wp:docPr id="79738048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8048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6200000">
                      <a:off x="0" y="0"/>
                      <a:ext cx="2980450" cy="3852051"/>
                    </a:xfrm>
                    <a:prstGeom prst="rect">
                      <a:avLst/>
                    </a:prstGeom>
                  </pic:spPr>
                </pic:pic>
              </a:graphicData>
            </a:graphic>
          </wp:inline>
        </w:drawing>
      </w:r>
    </w:p>
    <w:p>
      <w:pPr>
        <w:widowControl/>
        <w:spacing w:line="360" w:lineRule="auto"/>
        <w:ind w:firstLine="560" w:firstLineChars="200"/>
        <w:jc w:val="left"/>
        <w:outlineLvl w:val="2"/>
        <w:rPr>
          <w:rFonts w:ascii="仿宋" w:hAnsi="仿宋" w:eastAsia="仿宋" w:cs="仿宋"/>
          <w:sz w:val="28"/>
          <w:szCs w:val="28"/>
        </w:rPr>
      </w:pPr>
      <w:r>
        <w:rPr>
          <w:rFonts w:ascii="仿宋" w:hAnsi="仿宋" w:eastAsia="仿宋" w:cs="仿宋"/>
          <w:color w:val="222222"/>
          <w:kern w:val="0"/>
          <w:sz w:val="28"/>
          <w:szCs w:val="28"/>
        </w:rPr>
        <w:t>3</w:t>
      </w:r>
      <w:r>
        <w:rPr>
          <w:rFonts w:hint="eastAsia" w:ascii="仿宋" w:hAnsi="仿宋" w:eastAsia="仿宋" w:cs="仿宋"/>
          <w:color w:val="222222"/>
          <w:kern w:val="0"/>
          <w:sz w:val="28"/>
          <w:szCs w:val="28"/>
        </w:rPr>
        <w:t>.</w:t>
      </w:r>
      <w:r>
        <w:rPr>
          <w:rFonts w:hint="eastAsia" w:ascii="宋体" w:hAnsi="宋体" w:eastAsia="宋体"/>
          <w:sz w:val="21"/>
          <w:szCs w:val="22"/>
        </w:rPr>
        <w:t xml:space="preserve"> </w:t>
      </w:r>
      <w:r>
        <w:rPr>
          <w:rFonts w:hint="eastAsia" w:ascii="仿宋" w:hAnsi="仿宋" w:eastAsia="仿宋" w:cs="仿宋"/>
          <w:sz w:val="28"/>
          <w:szCs w:val="28"/>
          <w:lang w:val="en-US" w:eastAsia="zh-CN"/>
        </w:rPr>
        <w:t>人力资源服务、</w:t>
      </w:r>
      <w:r>
        <w:rPr>
          <w:rFonts w:hint="eastAsia" w:ascii="仿宋" w:hAnsi="仿宋" w:eastAsia="仿宋" w:cs="仿宋"/>
          <w:sz w:val="28"/>
          <w:szCs w:val="28"/>
        </w:rPr>
        <w:t>劳务派遣经营许可决定书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昆明市XX县区人力资源和社会保障局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经营性人力资源服务机构行政许可决定书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编号：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关于人力资源服务行政许可的申请，现已按照“一般流程”方式审核完毕。经审核，符合国家有关法律法规及政策规定。根据《行政许可法》第三十八条第一款、《就业促进法》第四十条、《人力资源市场暂行条例》第十九条的规定，本机关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准予XX公司（统一社会信用代码：XXXX）经营职业中介业务。人力资源服务许可证号为：云人服证字[2023]第XXXXX号。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（行政许可章）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2023年X月X日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（本决定一式两份，一份存卷备查，一份送申请人）</w:t>
      </w:r>
    </w:p>
    <w:p>
      <w:pPr>
        <w:pStyle w:val="2"/>
        <w:rPr>
          <w:rFonts w:hint="eastAsia"/>
        </w:rPr>
      </w:pPr>
    </w:p>
    <w:p>
      <w:pPr>
        <w:pStyle w:val="2"/>
        <w:rPr>
          <w:rFonts w:hint="eastAsia"/>
        </w:rPr>
      </w:pPr>
      <w:r>
        <w:rPr>
          <w:rFonts w:hint="eastAsia" w:ascii="仿宋" w:hAnsi="仿宋" w:eastAsia="仿宋" w:cs="仿宋"/>
          <w:sz w:val="28"/>
          <w:szCs w:val="28"/>
        </w:rPr>
        <w:drawing>
          <wp:inline distT="0" distB="0" distL="0" distR="0">
            <wp:extent cx="3393440" cy="4800600"/>
            <wp:effectExtent l="0" t="0" r="16510" b="0"/>
            <wp:docPr id="19751657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65791"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1893" cy="4812455"/>
                    </a:xfrm>
                    <a:prstGeom prst="rect">
                      <a:avLst/>
                    </a:prstGeom>
                  </pic:spPr>
                </pic:pic>
              </a:graphicData>
            </a:graphic>
          </wp:inline>
        </w:drawing>
      </w:r>
    </w:p>
    <w:p>
      <w:pPr>
        <w:widowControl/>
        <w:spacing w:line="360" w:lineRule="auto"/>
        <w:ind w:firstLine="600" w:firstLineChars="200"/>
        <w:jc w:val="left"/>
        <w:rPr>
          <w:rFonts w:ascii="黑体" w:hAnsi="黑体" w:eastAsia="黑体" w:cs="Arial"/>
          <w:color w:val="222222"/>
          <w:kern w:val="0"/>
          <w:sz w:val="30"/>
          <w:szCs w:val="30"/>
        </w:rPr>
      </w:pPr>
      <w:r>
        <w:rPr>
          <w:rFonts w:hint="eastAsia" w:ascii="黑体" w:hAnsi="黑体" w:eastAsia="黑体" w:cs="Arial"/>
          <w:color w:val="222222"/>
          <w:kern w:val="0"/>
          <w:sz w:val="30"/>
          <w:szCs w:val="30"/>
        </w:rPr>
        <w:t>七、收费信息</w:t>
      </w:r>
    </w:p>
    <w:tbl>
      <w:tblPr>
        <w:tblStyle w:val="7"/>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jc w:val="center"/>
              <w:rPr>
                <w:rFonts w:ascii="宋体" w:hAnsi="宋体" w:eastAsia="宋体"/>
                <w:sz w:val="21"/>
                <w:szCs w:val="22"/>
              </w:rPr>
            </w:pPr>
            <w:r>
              <w:rPr>
                <w:rFonts w:hint="eastAsia" w:ascii="宋体" w:hAnsi="宋体" w:eastAsia="宋体"/>
                <w:sz w:val="21"/>
                <w:szCs w:val="22"/>
              </w:rPr>
              <w:t>收费项目名称</w:t>
            </w:r>
          </w:p>
        </w:tc>
        <w:tc>
          <w:tcPr>
            <w:tcW w:w="2329" w:type="dxa"/>
            <w:vAlign w:val="center"/>
          </w:tcPr>
          <w:p>
            <w:pPr>
              <w:jc w:val="center"/>
              <w:rPr>
                <w:rFonts w:ascii="宋体" w:hAnsi="宋体" w:eastAsia="宋体"/>
                <w:sz w:val="21"/>
                <w:szCs w:val="22"/>
              </w:rPr>
            </w:pPr>
            <w:r>
              <w:rPr>
                <w:rFonts w:hint="eastAsia" w:ascii="宋体" w:hAnsi="宋体" w:eastAsia="宋体"/>
                <w:sz w:val="21"/>
                <w:szCs w:val="22"/>
              </w:rPr>
              <w:t>收费标准</w:t>
            </w:r>
          </w:p>
        </w:tc>
        <w:tc>
          <w:tcPr>
            <w:tcW w:w="1747" w:type="dxa"/>
            <w:vAlign w:val="center"/>
          </w:tcPr>
          <w:p>
            <w:pPr>
              <w:jc w:val="center"/>
              <w:rPr>
                <w:rFonts w:ascii="宋体" w:hAnsi="宋体" w:eastAsia="宋体"/>
                <w:sz w:val="21"/>
                <w:szCs w:val="22"/>
              </w:rPr>
            </w:pPr>
            <w:r>
              <w:rPr>
                <w:rFonts w:hint="eastAsia" w:ascii="宋体" w:hAnsi="宋体" w:eastAsia="宋体"/>
                <w:sz w:val="21"/>
                <w:szCs w:val="22"/>
              </w:rPr>
              <w:t>收费依据</w:t>
            </w:r>
          </w:p>
        </w:tc>
        <w:tc>
          <w:tcPr>
            <w:tcW w:w="1748" w:type="dxa"/>
          </w:tcPr>
          <w:p>
            <w:pPr>
              <w:jc w:val="center"/>
              <w:rPr>
                <w:rFonts w:ascii="宋体" w:hAnsi="宋体" w:eastAsia="宋体"/>
                <w:sz w:val="21"/>
                <w:szCs w:val="22"/>
              </w:rPr>
            </w:pPr>
            <w:r>
              <w:rPr>
                <w:rFonts w:hint="eastAsia" w:ascii="宋体" w:hAnsi="宋体" w:eastAsia="宋体"/>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2329"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1747"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1748" w:type="dxa"/>
          </w:tcPr>
          <w:p>
            <w:pPr>
              <w:jc w:val="center"/>
              <w:rPr>
                <w:rFonts w:ascii="宋体" w:hAnsi="宋体" w:eastAsia="宋体"/>
                <w:sz w:val="21"/>
                <w:szCs w:val="22"/>
              </w:rPr>
            </w:pPr>
            <w:r>
              <w:rPr>
                <w:rFonts w:hint="eastAsia" w:ascii="宋体" w:hAnsi="宋体" w:eastAsia="宋体"/>
                <w:sz w:val="21"/>
                <w:szCs w:val="22"/>
              </w:rPr>
              <w:t>无</w:t>
            </w:r>
          </w:p>
        </w:tc>
      </w:tr>
    </w:tbl>
    <w:p>
      <w:pPr>
        <w:widowControl/>
        <w:spacing w:line="560" w:lineRule="exact"/>
        <w:jc w:val="left"/>
        <w:rPr>
          <w:rFonts w:ascii="黑体" w:hAnsi="黑体" w:eastAsia="黑体" w:cs="Arial"/>
          <w:color w:val="222222"/>
          <w:kern w:val="0"/>
          <w:sz w:val="30"/>
          <w:szCs w:val="30"/>
        </w:rPr>
      </w:pPr>
    </w:p>
    <w:sectPr>
      <w:pgSz w:w="11906" w:h="16838"/>
      <w:pgMar w:top="1440" w:right="1800" w:bottom="1440" w:left="180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等线 Light">
    <w:altName w:val="优设标题黑"/>
    <w:panose1 w:val="00000000000000000000"/>
    <w:charset w:val="00"/>
    <w:family w:val="auto"/>
    <w:pitch w:val="default"/>
    <w:sig w:usb0="00000000" w:usb1="00000000" w:usb2="00000000" w:usb3="00000000" w:csb0="00000000" w:csb1="00000000"/>
  </w:font>
  <w:font w:name="优设标题黑">
    <w:panose1 w:val="00000500000000000000"/>
    <w:charset w:val="86"/>
    <w:family w:val="auto"/>
    <w:pitch w:val="default"/>
    <w:sig w:usb0="00000001" w:usb1="00000000" w:usb2="00000016"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4454834"/>
                          </w:sdtPr>
                          <w:sdtEndPr>
                            <w:rPr>
                              <w:rFonts w:ascii="宋体" w:hAnsi="宋体" w:eastAsia="宋体"/>
                            </w:rPr>
                          </w:sdtEndPr>
                          <w:sdtContent>
                            <w:p>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sdt>
                    <w:sdtPr>
                      <w:id w:val="704454834"/>
                    </w:sdtPr>
                    <w:sdtEndPr>
                      <w:rPr>
                        <w:rFonts w:ascii="宋体" w:hAnsi="宋体" w:eastAsia="宋体"/>
                      </w:rPr>
                    </w:sdtEndPr>
                    <w:sdtContent>
                      <w:p>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F0A28"/>
    <w:multiLevelType w:val="singleLevel"/>
    <w:tmpl w:val="AE2F0A28"/>
    <w:lvl w:ilvl="0" w:tentative="0">
      <w:start w:val="4"/>
      <w:numFmt w:val="chineseCounting"/>
      <w:suff w:val="nothing"/>
      <w:lvlText w:val="%1、"/>
      <w:lvlJc w:val="left"/>
      <w:rPr>
        <w:rFonts w:hint="eastAsia"/>
      </w:rPr>
    </w:lvl>
  </w:abstractNum>
  <w:abstractNum w:abstractNumId="1">
    <w:nsid w:val="178C477C"/>
    <w:multiLevelType w:val="singleLevel"/>
    <w:tmpl w:val="178C47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ZTdmMGUzZDllM2RmNDYxZThhNjRmY2YwZGFiMjYifQ=="/>
  </w:docVars>
  <w:rsids>
    <w:rsidRoot w:val="00EE08C2"/>
    <w:rsid w:val="00003BFF"/>
    <w:rsid w:val="00014CBA"/>
    <w:rsid w:val="0002350E"/>
    <w:rsid w:val="00035821"/>
    <w:rsid w:val="00044C4B"/>
    <w:rsid w:val="00057AD5"/>
    <w:rsid w:val="000602D6"/>
    <w:rsid w:val="00064ED1"/>
    <w:rsid w:val="00095BD2"/>
    <w:rsid w:val="000A26C7"/>
    <w:rsid w:val="000A2BE0"/>
    <w:rsid w:val="000A539B"/>
    <w:rsid w:val="000C44D3"/>
    <w:rsid w:val="000D4043"/>
    <w:rsid w:val="00106A36"/>
    <w:rsid w:val="001258AF"/>
    <w:rsid w:val="00133D19"/>
    <w:rsid w:val="00153874"/>
    <w:rsid w:val="00160C53"/>
    <w:rsid w:val="001617D9"/>
    <w:rsid w:val="001B32EA"/>
    <w:rsid w:val="00207B2C"/>
    <w:rsid w:val="00213731"/>
    <w:rsid w:val="002255BB"/>
    <w:rsid w:val="00227DB9"/>
    <w:rsid w:val="002469B4"/>
    <w:rsid w:val="00274623"/>
    <w:rsid w:val="00290AE1"/>
    <w:rsid w:val="002A68E5"/>
    <w:rsid w:val="002C020B"/>
    <w:rsid w:val="002C4319"/>
    <w:rsid w:val="002D0298"/>
    <w:rsid w:val="002D33BA"/>
    <w:rsid w:val="002D463A"/>
    <w:rsid w:val="002E4B10"/>
    <w:rsid w:val="002F08AC"/>
    <w:rsid w:val="00304E5A"/>
    <w:rsid w:val="00305D24"/>
    <w:rsid w:val="003277A2"/>
    <w:rsid w:val="003621E7"/>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2723"/>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2AEA"/>
    <w:rsid w:val="007E6FC3"/>
    <w:rsid w:val="008044CF"/>
    <w:rsid w:val="00811DD4"/>
    <w:rsid w:val="008236A2"/>
    <w:rsid w:val="008303DD"/>
    <w:rsid w:val="00862FB0"/>
    <w:rsid w:val="0087275A"/>
    <w:rsid w:val="00893EBB"/>
    <w:rsid w:val="008A328D"/>
    <w:rsid w:val="008C71AE"/>
    <w:rsid w:val="008E7C3B"/>
    <w:rsid w:val="009103BB"/>
    <w:rsid w:val="00913D9C"/>
    <w:rsid w:val="00927297"/>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A65B7"/>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07"/>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2107303"/>
    <w:rsid w:val="04762C59"/>
    <w:rsid w:val="05345CD8"/>
    <w:rsid w:val="05DD51A4"/>
    <w:rsid w:val="0607787A"/>
    <w:rsid w:val="06397D1A"/>
    <w:rsid w:val="066064F2"/>
    <w:rsid w:val="06C27B5B"/>
    <w:rsid w:val="08E2208B"/>
    <w:rsid w:val="091A5787"/>
    <w:rsid w:val="0935443E"/>
    <w:rsid w:val="094C42ED"/>
    <w:rsid w:val="09F204B1"/>
    <w:rsid w:val="0A8464FD"/>
    <w:rsid w:val="0BEC35C3"/>
    <w:rsid w:val="0EA004DC"/>
    <w:rsid w:val="0F7C426E"/>
    <w:rsid w:val="102D6C3E"/>
    <w:rsid w:val="10D578F6"/>
    <w:rsid w:val="12343D25"/>
    <w:rsid w:val="15D76A19"/>
    <w:rsid w:val="167C0323"/>
    <w:rsid w:val="17364643"/>
    <w:rsid w:val="189E5B8C"/>
    <w:rsid w:val="19587FE0"/>
    <w:rsid w:val="19FF5BD3"/>
    <w:rsid w:val="1BA53528"/>
    <w:rsid w:val="1D176779"/>
    <w:rsid w:val="1DDE4B7D"/>
    <w:rsid w:val="1DE778AC"/>
    <w:rsid w:val="1E493DBC"/>
    <w:rsid w:val="1E565DC5"/>
    <w:rsid w:val="1EF834AC"/>
    <w:rsid w:val="1F2358D5"/>
    <w:rsid w:val="1F863681"/>
    <w:rsid w:val="244E2B00"/>
    <w:rsid w:val="246B0CCE"/>
    <w:rsid w:val="276825BC"/>
    <w:rsid w:val="276F6846"/>
    <w:rsid w:val="27A04A41"/>
    <w:rsid w:val="28C157C4"/>
    <w:rsid w:val="29663A31"/>
    <w:rsid w:val="299309A9"/>
    <w:rsid w:val="29BF52E8"/>
    <w:rsid w:val="29DB1B09"/>
    <w:rsid w:val="2C040D6D"/>
    <w:rsid w:val="2E986AD7"/>
    <w:rsid w:val="2ED31DB0"/>
    <w:rsid w:val="30493455"/>
    <w:rsid w:val="31AC645D"/>
    <w:rsid w:val="31EA64D4"/>
    <w:rsid w:val="31F150DB"/>
    <w:rsid w:val="3201512E"/>
    <w:rsid w:val="32B20E5A"/>
    <w:rsid w:val="32DB2E09"/>
    <w:rsid w:val="333E85BD"/>
    <w:rsid w:val="34BB368D"/>
    <w:rsid w:val="355B0BB1"/>
    <w:rsid w:val="35FE8FD1"/>
    <w:rsid w:val="37645C9B"/>
    <w:rsid w:val="39AD2179"/>
    <w:rsid w:val="39EE5E5A"/>
    <w:rsid w:val="39FE42F1"/>
    <w:rsid w:val="3A3E764E"/>
    <w:rsid w:val="3A6E4374"/>
    <w:rsid w:val="3AE41FC5"/>
    <w:rsid w:val="3B0F5F28"/>
    <w:rsid w:val="3B1D0BAF"/>
    <w:rsid w:val="3B76F21F"/>
    <w:rsid w:val="3BFFC821"/>
    <w:rsid w:val="3DC665EF"/>
    <w:rsid w:val="3DFF3E0F"/>
    <w:rsid w:val="3E7279D6"/>
    <w:rsid w:val="3EA82036"/>
    <w:rsid w:val="3F294708"/>
    <w:rsid w:val="442568D5"/>
    <w:rsid w:val="456A0921"/>
    <w:rsid w:val="45BD17F6"/>
    <w:rsid w:val="45DE01BF"/>
    <w:rsid w:val="47800400"/>
    <w:rsid w:val="48B3438D"/>
    <w:rsid w:val="493D129C"/>
    <w:rsid w:val="495B7B8A"/>
    <w:rsid w:val="49C612CA"/>
    <w:rsid w:val="4A6E49E3"/>
    <w:rsid w:val="4C6A31AF"/>
    <w:rsid w:val="4CBDAE33"/>
    <w:rsid w:val="4CC02133"/>
    <w:rsid w:val="4CE26757"/>
    <w:rsid w:val="4DC32062"/>
    <w:rsid w:val="4F8B405F"/>
    <w:rsid w:val="512355C6"/>
    <w:rsid w:val="521C11F4"/>
    <w:rsid w:val="522200EC"/>
    <w:rsid w:val="52507E61"/>
    <w:rsid w:val="53107C4C"/>
    <w:rsid w:val="535C2ADC"/>
    <w:rsid w:val="53C94083"/>
    <w:rsid w:val="540C535E"/>
    <w:rsid w:val="55F9122A"/>
    <w:rsid w:val="56390B6F"/>
    <w:rsid w:val="572E6A8B"/>
    <w:rsid w:val="57D75396"/>
    <w:rsid w:val="5A6C640C"/>
    <w:rsid w:val="5B0E77AF"/>
    <w:rsid w:val="5B962CCB"/>
    <w:rsid w:val="5C3220B5"/>
    <w:rsid w:val="5C7B0145"/>
    <w:rsid w:val="5D85570C"/>
    <w:rsid w:val="5DFF2B5D"/>
    <w:rsid w:val="5E2A78E4"/>
    <w:rsid w:val="5E7E8653"/>
    <w:rsid w:val="5F7E6A88"/>
    <w:rsid w:val="5FF7E0AB"/>
    <w:rsid w:val="5FF84C06"/>
    <w:rsid w:val="5FFF66E3"/>
    <w:rsid w:val="60862303"/>
    <w:rsid w:val="60E21156"/>
    <w:rsid w:val="628715D3"/>
    <w:rsid w:val="62AC72BA"/>
    <w:rsid w:val="6448544B"/>
    <w:rsid w:val="64937320"/>
    <w:rsid w:val="65CA64D4"/>
    <w:rsid w:val="67B5172C"/>
    <w:rsid w:val="694E805E"/>
    <w:rsid w:val="6AB8053B"/>
    <w:rsid w:val="6BBF68F7"/>
    <w:rsid w:val="6C164EED"/>
    <w:rsid w:val="6C4C1BA7"/>
    <w:rsid w:val="6CFFE5DE"/>
    <w:rsid w:val="6D52044D"/>
    <w:rsid w:val="6E87297E"/>
    <w:rsid w:val="6EFC0A6E"/>
    <w:rsid w:val="6F151FDC"/>
    <w:rsid w:val="6F727477"/>
    <w:rsid w:val="6FFB74C5"/>
    <w:rsid w:val="6FFF59DF"/>
    <w:rsid w:val="70117C3D"/>
    <w:rsid w:val="70B72C7C"/>
    <w:rsid w:val="70BD374B"/>
    <w:rsid w:val="71F31380"/>
    <w:rsid w:val="721F7913"/>
    <w:rsid w:val="72A176F3"/>
    <w:rsid w:val="73AF199F"/>
    <w:rsid w:val="73DE596D"/>
    <w:rsid w:val="75083103"/>
    <w:rsid w:val="75780042"/>
    <w:rsid w:val="759EC240"/>
    <w:rsid w:val="76234AA3"/>
    <w:rsid w:val="769215A6"/>
    <w:rsid w:val="76A64608"/>
    <w:rsid w:val="76F747D2"/>
    <w:rsid w:val="77725E83"/>
    <w:rsid w:val="777D5424"/>
    <w:rsid w:val="77A1EAF9"/>
    <w:rsid w:val="77E3726D"/>
    <w:rsid w:val="78103588"/>
    <w:rsid w:val="78970D25"/>
    <w:rsid w:val="78B117F3"/>
    <w:rsid w:val="796B5BB0"/>
    <w:rsid w:val="79824DEB"/>
    <w:rsid w:val="79C222FA"/>
    <w:rsid w:val="7A680BCB"/>
    <w:rsid w:val="7ABD2CC5"/>
    <w:rsid w:val="7B879928"/>
    <w:rsid w:val="7BFB32B8"/>
    <w:rsid w:val="7BFDE1D6"/>
    <w:rsid w:val="7C6D637A"/>
    <w:rsid w:val="7D255D6E"/>
    <w:rsid w:val="7D7FC3AC"/>
    <w:rsid w:val="7DA344BB"/>
    <w:rsid w:val="7DFEBD98"/>
    <w:rsid w:val="7EBB3B25"/>
    <w:rsid w:val="7EC5039A"/>
    <w:rsid w:val="7EE67132"/>
    <w:rsid w:val="7EF9642E"/>
    <w:rsid w:val="7F134098"/>
    <w:rsid w:val="7FEE9C49"/>
    <w:rsid w:val="7FFF11D2"/>
    <w:rsid w:val="7FFFE038"/>
    <w:rsid w:val="9FDA1ED5"/>
    <w:rsid w:val="A3E78F5B"/>
    <w:rsid w:val="AF8BBF9D"/>
    <w:rsid w:val="B0DF63BE"/>
    <w:rsid w:val="B6DDF9B4"/>
    <w:rsid w:val="B7FFA4A3"/>
    <w:rsid w:val="BB5B1DBF"/>
    <w:rsid w:val="BB96A2BA"/>
    <w:rsid w:val="BBEBBF8A"/>
    <w:rsid w:val="BDFD9EFC"/>
    <w:rsid w:val="BFD713C3"/>
    <w:rsid w:val="BFDFDE57"/>
    <w:rsid w:val="D5CB631A"/>
    <w:rsid w:val="DBFFB992"/>
    <w:rsid w:val="DEBFC68A"/>
    <w:rsid w:val="DFF70EFE"/>
    <w:rsid w:val="DFFF8C4F"/>
    <w:rsid w:val="E6FDF294"/>
    <w:rsid w:val="EF7FEE13"/>
    <w:rsid w:val="EFFCCAD4"/>
    <w:rsid w:val="F5FF7FF0"/>
    <w:rsid w:val="F9F7BF2C"/>
    <w:rsid w:val="FA95E15B"/>
    <w:rsid w:val="FBBBAC9A"/>
    <w:rsid w:val="FF4BE40F"/>
    <w:rsid w:val="FF76FD7D"/>
    <w:rsid w:val="FF7E3A82"/>
    <w:rsid w:val="FFEFE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字符"/>
    <w:basedOn w:val="9"/>
    <w:link w:val="6"/>
    <w:qFormat/>
    <w:uiPriority w:val="10"/>
    <w:rPr>
      <w:rFonts w:asciiTheme="majorHAnsi" w:hAnsiTheme="majorHAnsi" w:eastAsiaTheme="majorEastAsia" w:cstheme="majorBidi"/>
      <w:b/>
      <w:bCs/>
      <w:sz w:val="32"/>
      <w:szCs w:val="32"/>
    </w:rPr>
  </w:style>
  <w:style w:type="paragraph" w:styleId="13">
    <w:name w:val="List Paragraph"/>
    <w:basedOn w:val="1"/>
    <w:qFormat/>
    <w:uiPriority w:val="34"/>
    <w:pPr>
      <w:ind w:firstLine="420"/>
    </w:pPr>
  </w:style>
  <w:style w:type="character" w:customStyle="1" w:styleId="14">
    <w:name w:val="正文文本_"/>
    <w:basedOn w:val="9"/>
    <w:link w:val="15"/>
    <w:qFormat/>
    <w:uiPriority w:val="0"/>
    <w:rPr>
      <w:rFonts w:ascii="MingLiU" w:hAnsi="MingLiU" w:eastAsia="仿宋" w:cs="MingLiU"/>
      <w:sz w:val="28"/>
      <w:szCs w:val="34"/>
      <w:shd w:val="clear" w:color="auto" w:fill="FFFFFF"/>
      <w:lang w:val="zh-CN" w:bidi="zh-CN"/>
    </w:rPr>
  </w:style>
  <w:style w:type="paragraph" w:customStyle="1" w:styleId="15">
    <w:name w:val="正文文本1"/>
    <w:basedOn w:val="1"/>
    <w:link w:val="14"/>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16">
    <w:name w:val="Style 8"/>
    <w:unhideWhenUsed/>
    <w:qFormat/>
    <w:uiPriority w:val="99"/>
    <w:pPr>
      <w:widowControl w:val="0"/>
      <w:autoSpaceDE w:val="0"/>
      <w:autoSpaceDN w:val="0"/>
      <w:spacing w:before="144" w:line="420" w:lineRule="exact"/>
      <w:ind w:firstLine="432"/>
      <w:jc w:val="both"/>
    </w:pPr>
    <w:rPr>
      <w:rFonts w:ascii="Times New Roman" w:hAnsi="Times New Roman" w:eastAsia="仿宋_GB2312" w:cstheme="minorBidi"/>
      <w:kern w:val="2"/>
      <w:sz w:val="24"/>
      <w:szCs w:val="24"/>
      <w:lang w:val="en-US" w:eastAsia="zh-CN" w:bidi="ar-SA"/>
    </w:rPr>
  </w:style>
  <w:style w:type="character" w:customStyle="1" w:styleId="17">
    <w:name w:val="font01"/>
    <w:basedOn w:val="9"/>
    <w:qFormat/>
    <w:uiPriority w:val="0"/>
    <w:rPr>
      <w:rFonts w:hint="eastAsia" w:ascii="宋体" w:hAnsi="宋体" w:eastAsia="宋体" w:cs="宋体"/>
      <w:color w:val="000000"/>
      <w:sz w:val="24"/>
      <w:szCs w:val="24"/>
      <w:u w:val="none"/>
    </w:rPr>
  </w:style>
  <w:style w:type="table" w:customStyle="1" w:styleId="18">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3191</Words>
  <Characters>3279</Characters>
  <Lines>40</Lines>
  <Paragraphs>11</Paragraphs>
  <TotalTime>0</TotalTime>
  <ScaleCrop>false</ScaleCrop>
  <LinksUpToDate>false</LinksUpToDate>
  <CharactersWithSpaces>3297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2022-10-31T14:27:00Z</dcterms:created>
  <dc:creator>J JL</dc:creator>
  <cp:lastModifiedBy>user</cp:lastModifiedBy>
  <dcterms:modified xsi:type="dcterms:W3CDTF">2023-11-23T16:06:28Z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76033F7731164D7EBBDACE7307650B1A_13</vt:lpwstr>
  </property>
</Properties>
</file>