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ajorEastAsia" w:hAnsiTheme="majorEastAsia" w:eastAsiaTheme="majorEastAsia"/>
          <w:b/>
          <w:bCs/>
          <w:sz w:val="44"/>
          <w:szCs w:val="44"/>
        </w:rPr>
      </w:pPr>
    </w:p>
    <w:p>
      <w:pPr>
        <w:spacing w:line="500" w:lineRule="exact"/>
        <w:jc w:val="left"/>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eastAsia="zh-CN"/>
        </w:rPr>
        <w:t>附件</w:t>
      </w:r>
      <w:r>
        <w:rPr>
          <w:rFonts w:hint="eastAsia" w:ascii="黑体" w:hAnsi="黑体" w:eastAsia="黑体" w:cs="黑体"/>
          <w:b w:val="0"/>
          <w:bCs w:val="0"/>
          <w:sz w:val="36"/>
          <w:szCs w:val="36"/>
          <w:lang w:val="en-US" w:eastAsia="zh-CN"/>
        </w:rPr>
        <w:t>3</w:t>
      </w:r>
    </w:p>
    <w:p>
      <w:pPr>
        <w:spacing w:line="500" w:lineRule="exact"/>
        <w:jc w:val="center"/>
        <w:rPr>
          <w:rFonts w:hint="eastAsia" w:asciiTheme="majorEastAsia" w:hAnsiTheme="majorEastAsia" w:eastAsiaTheme="majorEastAsia"/>
          <w:b/>
          <w:bCs/>
          <w:sz w:val="44"/>
          <w:szCs w:val="44"/>
        </w:rPr>
      </w:pPr>
    </w:p>
    <w:p>
      <w:pPr>
        <w:spacing w:line="5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五华区2023年事业单位公开招聘面试考生规定</w:t>
      </w:r>
    </w:p>
    <w:p>
      <w:pPr>
        <w:spacing w:line="500" w:lineRule="exact"/>
        <w:ind w:firstLine="640" w:firstLineChars="200"/>
        <w:rPr>
          <w:rFonts w:eastAsia="仿宋_GB2312"/>
          <w:sz w:val="32"/>
          <w:szCs w:val="32"/>
        </w:rPr>
      </w:pPr>
      <w:bookmarkStart w:id="0" w:name="_GoBack"/>
      <w:bookmarkEnd w:id="0"/>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考生须携带</w:t>
      </w:r>
      <w:r>
        <w:rPr>
          <w:rFonts w:hint="eastAsia" w:ascii="Times New Roman" w:hAnsi="Times New Roman" w:eastAsia="仿宋_GB2312"/>
          <w:sz w:val="32"/>
          <w:szCs w:val="32"/>
        </w:rPr>
        <w:t>本人有效身份证原件（或有效期内的临时身份证原件）</w:t>
      </w:r>
      <w:r>
        <w:rPr>
          <w:rFonts w:ascii="Times New Roman" w:hAnsi="Times New Roman" w:eastAsia="仿宋_GB2312"/>
          <w:sz w:val="32"/>
          <w:szCs w:val="32"/>
        </w:rPr>
        <w:t>及准考证，</w:t>
      </w:r>
      <w:r>
        <w:rPr>
          <w:rFonts w:hint="eastAsia" w:ascii="Times New Roman" w:hAnsi="Times New Roman" w:eastAsia="仿宋_GB2312"/>
          <w:sz w:val="32"/>
          <w:szCs w:val="32"/>
        </w:rPr>
        <w:t>进行</w:t>
      </w:r>
      <w:r>
        <w:rPr>
          <w:rFonts w:ascii="Times New Roman" w:hAnsi="Times New Roman" w:eastAsia="仿宋_GB2312"/>
          <w:sz w:val="32"/>
          <w:szCs w:val="32"/>
        </w:rPr>
        <w:t>身份核对</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于面试当天上午8:00前到达考点，8:00准时开始点名，8:30准时抽签，按抽签顺序参加面试。8:30抽签开始还未到达的考生，视为自动放弃，</w:t>
      </w:r>
      <w:r>
        <w:rPr>
          <w:rFonts w:ascii="Times New Roman" w:hAnsi="Times New Roman" w:eastAsia="仿宋_GB2312"/>
          <w:sz w:val="32"/>
          <w:szCs w:val="32"/>
        </w:rPr>
        <w:t>取消其面试资格</w:t>
      </w:r>
      <w:r>
        <w:rPr>
          <w:rFonts w:hint="eastAsia" w:ascii="Times New Roman" w:hAnsi="Times New Roman" w:eastAsia="仿宋_GB2312"/>
          <w:sz w:val="32"/>
          <w:szCs w:val="32"/>
        </w:rPr>
        <w:t>，不得参加面试。</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考生进入</w:t>
      </w:r>
      <w:r>
        <w:rPr>
          <w:rFonts w:hint="eastAsia" w:ascii="Times New Roman" w:hAnsi="Times New Roman" w:eastAsia="仿宋_GB2312"/>
          <w:sz w:val="32"/>
          <w:szCs w:val="32"/>
        </w:rPr>
        <w:t>面试考点</w:t>
      </w:r>
      <w:r>
        <w:rPr>
          <w:rFonts w:ascii="Times New Roman" w:hAnsi="Times New Roman" w:eastAsia="仿宋_GB2312"/>
          <w:sz w:val="32"/>
          <w:szCs w:val="32"/>
        </w:rPr>
        <w:t>后，应遵守秩序，服从工作人员安排</w:t>
      </w:r>
      <w:r>
        <w:rPr>
          <w:rFonts w:hint="eastAsia" w:ascii="Times New Roman" w:hAnsi="Times New Roman" w:eastAsia="仿宋_GB2312"/>
          <w:sz w:val="32"/>
          <w:szCs w:val="32"/>
        </w:rPr>
        <w:t>，按面试程序和要求参加面试，不得以任何理由违反规定，影响面试。面试考生的陪同家属不得进入考区范围，如有进入考区范围影响考试的，面试考生按违纪处理。</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考生面试实行封闭管理。考生报到时，必须主动将携带的手机、电脑、电子阅读器等所有通讯工具和电子设备等交工作人员统一保管，并听从工作人员的安排。未按上述规定上交通讯电子设备的，一律视为作弊，取消面试考试资格。</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考生在候考室、面试考场内禁止吸烟。</w:t>
      </w:r>
      <w:r>
        <w:rPr>
          <w:rFonts w:hint="eastAsia" w:ascii="Times New Roman" w:hAnsi="Times New Roman" w:eastAsia="仿宋_GB2312"/>
          <w:sz w:val="32"/>
          <w:szCs w:val="32"/>
        </w:rPr>
        <w:t>面试时不得携带任何物品及资料进入面试考场。</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按照回避的有关规定，考生可申请需要回避的考官及考场工作人员予以回避。</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面试序号是考生的唯一标识，考生不得以任何方式向考官透露本人及父母姓名、工作单位等能够识别考生个人身份的信息，否则，面试成绩扣5分。</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考生不得穿着有行业特征的制式服装参加面试，否则，面试成绩扣5分。</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8、面试时必须使用普通话作答，面试过程中，对考官所提问题或说明未听清楚时，考生可要求考官再重复一遍，每次答题完毕后，报告考官</w:t>
      </w:r>
      <w:r>
        <w:rPr>
          <w:rFonts w:ascii="Times New Roman" w:hAnsi="Times New Roman" w:eastAsia="仿宋_GB2312"/>
          <w:sz w:val="32"/>
          <w:szCs w:val="32"/>
        </w:rPr>
        <w:t>“</w:t>
      </w:r>
      <w:r>
        <w:rPr>
          <w:rFonts w:hint="eastAsia" w:ascii="Times New Roman" w:hAnsi="Times New Roman" w:eastAsia="仿宋_GB2312"/>
          <w:sz w:val="32"/>
          <w:szCs w:val="32"/>
        </w:rPr>
        <w:t>回答完毕</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9、面试考生面试结束后，立即离场，并在工作人员指引下迅速离开考区，如有违反的考生按违纪处理。</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10、面试考试整个过程必须遵守秩序，服从工作人员安排，否则取消其面试资格，并</w:t>
      </w:r>
      <w:r>
        <w:rPr>
          <w:rFonts w:ascii="Times New Roman" w:hAnsi="Times New Roman" w:eastAsia="仿宋_GB2312"/>
          <w:sz w:val="32"/>
          <w:szCs w:val="32"/>
        </w:rPr>
        <w:t>将视其情节，</w:t>
      </w:r>
      <w:r>
        <w:rPr>
          <w:rFonts w:hint="eastAsia" w:ascii="Times New Roman" w:hAnsi="Times New Roman" w:eastAsia="仿宋_GB2312"/>
          <w:sz w:val="32"/>
          <w:szCs w:val="32"/>
        </w:rPr>
        <w:t>依照有关法律、规定</w:t>
      </w:r>
      <w:r>
        <w:rPr>
          <w:rFonts w:ascii="Times New Roman" w:hAnsi="Times New Roman" w:eastAsia="仿宋_GB2312"/>
          <w:sz w:val="32"/>
          <w:szCs w:val="32"/>
        </w:rPr>
        <w:t>给予相应</w:t>
      </w:r>
      <w:r>
        <w:rPr>
          <w:rFonts w:hint="eastAsia" w:ascii="Times New Roman" w:hAnsi="Times New Roman" w:eastAsia="仿宋_GB2312"/>
          <w:sz w:val="32"/>
          <w:szCs w:val="32"/>
        </w:rPr>
        <w:t>处理。</w:t>
      </w:r>
    </w:p>
    <w:p>
      <w:pPr>
        <w:spacing w:line="600" w:lineRule="exact"/>
        <w:ind w:firstLine="160" w:firstLineChars="50"/>
        <w:rPr>
          <w:rFonts w:ascii="Times New Roman" w:hAnsi="Times New Roman" w:eastAsia="仿宋_GB2312"/>
          <w:b/>
          <w:sz w:val="32"/>
          <w:szCs w:val="32"/>
        </w:rPr>
      </w:pPr>
    </w:p>
    <w:sectPr>
      <w:pgSz w:w="11906" w:h="16838"/>
      <w:pgMar w:top="284" w:right="567" w:bottom="28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zUxYjg5ZjY2ODVjZTI1YzAzYzM3NWM2MjJkNTMifQ=="/>
  </w:docVars>
  <w:rsids>
    <w:rsidRoot w:val="00151651"/>
    <w:rsid w:val="00013092"/>
    <w:rsid w:val="00066662"/>
    <w:rsid w:val="00093CE9"/>
    <w:rsid w:val="000D0506"/>
    <w:rsid w:val="000D4F28"/>
    <w:rsid w:val="000F3F8F"/>
    <w:rsid w:val="000F4B4A"/>
    <w:rsid w:val="000F522C"/>
    <w:rsid w:val="00116589"/>
    <w:rsid w:val="00132F9F"/>
    <w:rsid w:val="00151651"/>
    <w:rsid w:val="001601B2"/>
    <w:rsid w:val="00170ABF"/>
    <w:rsid w:val="00176BAA"/>
    <w:rsid w:val="001E3711"/>
    <w:rsid w:val="001E6905"/>
    <w:rsid w:val="001F7E92"/>
    <w:rsid w:val="00226821"/>
    <w:rsid w:val="002311DB"/>
    <w:rsid w:val="00235E98"/>
    <w:rsid w:val="002A7930"/>
    <w:rsid w:val="002B6BDD"/>
    <w:rsid w:val="00325137"/>
    <w:rsid w:val="003618A6"/>
    <w:rsid w:val="00362AA0"/>
    <w:rsid w:val="003A0AE8"/>
    <w:rsid w:val="003A0C3C"/>
    <w:rsid w:val="003C3432"/>
    <w:rsid w:val="003D2F50"/>
    <w:rsid w:val="003D782C"/>
    <w:rsid w:val="003E168A"/>
    <w:rsid w:val="004005DC"/>
    <w:rsid w:val="004114E6"/>
    <w:rsid w:val="00416DC1"/>
    <w:rsid w:val="00424B21"/>
    <w:rsid w:val="004501B1"/>
    <w:rsid w:val="00463DAD"/>
    <w:rsid w:val="00482085"/>
    <w:rsid w:val="00501774"/>
    <w:rsid w:val="0050218F"/>
    <w:rsid w:val="0052656F"/>
    <w:rsid w:val="00527376"/>
    <w:rsid w:val="005457DB"/>
    <w:rsid w:val="00552202"/>
    <w:rsid w:val="005574BE"/>
    <w:rsid w:val="00581080"/>
    <w:rsid w:val="005910FD"/>
    <w:rsid w:val="005A44F5"/>
    <w:rsid w:val="005D2C5F"/>
    <w:rsid w:val="00600F87"/>
    <w:rsid w:val="00642CF9"/>
    <w:rsid w:val="00686FA5"/>
    <w:rsid w:val="006C3443"/>
    <w:rsid w:val="00710911"/>
    <w:rsid w:val="007235B3"/>
    <w:rsid w:val="007652A9"/>
    <w:rsid w:val="007800E1"/>
    <w:rsid w:val="007A0893"/>
    <w:rsid w:val="007A514C"/>
    <w:rsid w:val="007C77B1"/>
    <w:rsid w:val="007F4450"/>
    <w:rsid w:val="0084366C"/>
    <w:rsid w:val="0086646C"/>
    <w:rsid w:val="00866675"/>
    <w:rsid w:val="00870ECA"/>
    <w:rsid w:val="008811EB"/>
    <w:rsid w:val="008A01E4"/>
    <w:rsid w:val="008D3A8B"/>
    <w:rsid w:val="008D404D"/>
    <w:rsid w:val="008D7991"/>
    <w:rsid w:val="009279F7"/>
    <w:rsid w:val="00933468"/>
    <w:rsid w:val="00962288"/>
    <w:rsid w:val="00972B77"/>
    <w:rsid w:val="00981C62"/>
    <w:rsid w:val="009D7E30"/>
    <w:rsid w:val="00A22E14"/>
    <w:rsid w:val="00A54DFA"/>
    <w:rsid w:val="00A61252"/>
    <w:rsid w:val="00AA32AD"/>
    <w:rsid w:val="00AB4E50"/>
    <w:rsid w:val="00AB670F"/>
    <w:rsid w:val="00AB6967"/>
    <w:rsid w:val="00AE6D40"/>
    <w:rsid w:val="00B06A6B"/>
    <w:rsid w:val="00B2130F"/>
    <w:rsid w:val="00B42E42"/>
    <w:rsid w:val="00B51E54"/>
    <w:rsid w:val="00B6686C"/>
    <w:rsid w:val="00B966B6"/>
    <w:rsid w:val="00BA3623"/>
    <w:rsid w:val="00BA3D92"/>
    <w:rsid w:val="00BC320C"/>
    <w:rsid w:val="00BC4334"/>
    <w:rsid w:val="00BD6BB6"/>
    <w:rsid w:val="00BF6CD2"/>
    <w:rsid w:val="00BF72B0"/>
    <w:rsid w:val="00BF7C72"/>
    <w:rsid w:val="00C00DC2"/>
    <w:rsid w:val="00C66F20"/>
    <w:rsid w:val="00C85183"/>
    <w:rsid w:val="00C851B0"/>
    <w:rsid w:val="00CA6051"/>
    <w:rsid w:val="00CF2835"/>
    <w:rsid w:val="00CF4F59"/>
    <w:rsid w:val="00D02FF6"/>
    <w:rsid w:val="00D77053"/>
    <w:rsid w:val="00D837D8"/>
    <w:rsid w:val="00DB4571"/>
    <w:rsid w:val="00DC53A1"/>
    <w:rsid w:val="00DD3915"/>
    <w:rsid w:val="00E05DA2"/>
    <w:rsid w:val="00E23353"/>
    <w:rsid w:val="00E8265A"/>
    <w:rsid w:val="00E85499"/>
    <w:rsid w:val="00ED563A"/>
    <w:rsid w:val="00EF6AD9"/>
    <w:rsid w:val="00F1129C"/>
    <w:rsid w:val="00F50CFA"/>
    <w:rsid w:val="00F65BB3"/>
    <w:rsid w:val="00FA6A27"/>
    <w:rsid w:val="00FB7210"/>
    <w:rsid w:val="00FC4E01"/>
    <w:rsid w:val="00FE1267"/>
    <w:rsid w:val="3BE5F6A4"/>
    <w:rsid w:val="49372608"/>
    <w:rsid w:val="6FC7EA1C"/>
    <w:rsid w:val="71FBDC85"/>
    <w:rsid w:val="7EAF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basedOn w:val="7"/>
    <w:qFormat/>
    <w:uiPriority w:val="0"/>
  </w:style>
  <w:style w:type="character" w:styleId="9">
    <w:name w:val="FollowedHyperlink"/>
    <w:basedOn w:val="7"/>
    <w:qFormat/>
    <w:uiPriority w:val="0"/>
    <w:rPr>
      <w:color w:val="555555"/>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unhideWhenUsed/>
    <w:qFormat/>
    <w:uiPriority w:val="99"/>
    <w:rPr>
      <w:color w:val="555555"/>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页眉 Char"/>
    <w:basedOn w:val="7"/>
    <w:link w:val="4"/>
    <w:qFormat/>
    <w:uiPriority w:val="0"/>
    <w:rPr>
      <w:kern w:val="2"/>
      <w:sz w:val="18"/>
      <w:szCs w:val="18"/>
    </w:rPr>
  </w:style>
  <w:style w:type="character" w:customStyle="1" w:styleId="17">
    <w:name w:val="页脚 Char"/>
    <w:basedOn w:val="7"/>
    <w:link w:val="3"/>
    <w:qFormat/>
    <w:uiPriority w:val="0"/>
    <w:rPr>
      <w:kern w:val="2"/>
      <w:sz w:val="18"/>
      <w:szCs w:val="18"/>
    </w:rPr>
  </w:style>
  <w:style w:type="paragraph" w:customStyle="1" w:styleId="1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107</Words>
  <Characters>615</Characters>
  <Lines>5</Lines>
  <Paragraphs>1</Paragraphs>
  <TotalTime>55</TotalTime>
  <ScaleCrop>false</ScaleCrop>
  <LinksUpToDate>false</LinksUpToDate>
  <CharactersWithSpaces>721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2020-11-24T15:03:00Z</dcterms:created>
  <dc:creator>雨林木风</dc:creator>
  <cp:lastModifiedBy>user</cp:lastModifiedBy>
  <cp:lastPrinted>2020-11-24T14:56:00Z</cp:lastPrinted>
  <dcterms:modified xsi:type="dcterms:W3CDTF">2023-06-28T16:04:27Z</dcterms:modified>
  <dc:title>考  场  规  则</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DB3B602CA08048028554FE224822DAB1_12</vt:lpwstr>
  </property>
</Properties>
</file>